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98D" w14:textId="3957C2A6" w:rsidR="003B5799" w:rsidRPr="00C74E5C" w:rsidRDefault="003659B5" w:rsidP="00F757A9">
      <w:pPr>
        <w:rPr>
          <w:rFonts w:cs="Times New Roman"/>
          <w:b/>
          <w:noProof/>
          <w:sz w:val="28"/>
          <w:szCs w:val="28"/>
        </w:rPr>
      </w:pPr>
      <w:r w:rsidRPr="00C74E5C">
        <w:rPr>
          <w:rFonts w:cs="Times New Roman"/>
          <w:b/>
          <w:noProof/>
          <w:sz w:val="28"/>
          <w:szCs w:val="28"/>
        </w:rPr>
        <w:t xml:space="preserve">Human </w:t>
      </w:r>
      <w:r w:rsidR="00CB0645">
        <w:rPr>
          <w:rFonts w:cs="Times New Roman"/>
          <w:b/>
          <w:noProof/>
          <w:sz w:val="28"/>
          <w:szCs w:val="28"/>
        </w:rPr>
        <w:t>IgG4</w:t>
      </w:r>
      <w:r w:rsidR="00F757A9" w:rsidRPr="00C74E5C">
        <w:rPr>
          <w:rFonts w:cs="Times New Roman"/>
          <w:b/>
          <w:noProof/>
          <w:sz w:val="28"/>
          <w:szCs w:val="28"/>
        </w:rPr>
        <w:t xml:space="preserve"> ELISA </w:t>
      </w:r>
      <w:r w:rsidRPr="00C74E5C">
        <w:rPr>
          <w:rFonts w:cs="Times New Roman"/>
          <w:b/>
          <w:noProof/>
          <w:sz w:val="28"/>
          <w:szCs w:val="28"/>
        </w:rPr>
        <w:t>Kit</w:t>
      </w:r>
    </w:p>
    <w:p w14:paraId="0F083C8C" w14:textId="201F7A22"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85727C">
        <w:rPr>
          <w:rFonts w:cs="Times New Roman"/>
          <w:b/>
          <w:noProof/>
        </w:rPr>
        <w:t>3</w:t>
      </w:r>
      <w:r w:rsidR="00CB0645">
        <w:rPr>
          <w:rFonts w:cs="Times New Roman"/>
          <w:b/>
          <w:noProof/>
        </w:rPr>
        <w:t>4</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06A29DC9" w14:textId="77777777" w:rsidR="00CB0645" w:rsidRDefault="00CB0645" w:rsidP="002D77AB">
      <w:pPr>
        <w:autoSpaceDE w:val="0"/>
        <w:autoSpaceDN w:val="0"/>
        <w:adjustRightInd w:val="0"/>
        <w:spacing w:after="0"/>
        <w:jc w:val="both"/>
        <w:rPr>
          <w:sz w:val="16"/>
          <w:szCs w:val="16"/>
        </w:rPr>
      </w:pPr>
      <w:r w:rsidRPr="00CB0645">
        <w:rPr>
          <w:sz w:val="16"/>
          <w:szCs w:val="16"/>
        </w:rPr>
        <w:t xml:space="preserve">Immunoglobulin G (IgG) is a type of antibody. Representing approximately 75% of serum antibodies in humans. IgG molecules are created and released by plasma B cells. IgG is the main type of antibody found in blood and extracellular fluid, allowing it to control infection of body tissues. By binding many kinds of pathogens such as viruses, bacteria, and fungi, IgG protects the body from infection. IgG4 is one of the four IgG subclasses (IgG1, 2, 3, and 4) in humans, which accounts for 4% of total IgG. Many chronic inflammatory conditions are IgG4-related, called IgG4-related disease (IgG4-RD), which is characterized by tissue infiltration with lymphocytes and IgG4-secreting plasma cells, various degrees of fibrosis (scarring) and a usually prompt response to oral steroids. IgG4-RD can involve one or multiple sites in the body. In approximately 51–70% of people with this disease, serum IgG4 concentrations are elevated during an acute phase. Several different diseases that have been known for many years are now considered to be manifestations of IgG4-RD. These include: type 1 autoimmune pancreatitis, interstitial nephritis, Riedel's thyroiditis, Mikulicz's disease, </w:t>
      </w:r>
      <w:proofErr w:type="spellStart"/>
      <w:r w:rsidRPr="00CB0645">
        <w:rPr>
          <w:sz w:val="16"/>
          <w:szCs w:val="16"/>
        </w:rPr>
        <w:t>Küttner's</w:t>
      </w:r>
      <w:proofErr w:type="spellEnd"/>
      <w:r w:rsidRPr="00CB0645">
        <w:rPr>
          <w:sz w:val="16"/>
          <w:szCs w:val="16"/>
        </w:rPr>
        <w:t xml:space="preserve"> tumor, inflammatory </w:t>
      </w:r>
      <w:proofErr w:type="spellStart"/>
      <w:r w:rsidRPr="00CB0645">
        <w:rPr>
          <w:sz w:val="16"/>
          <w:szCs w:val="16"/>
        </w:rPr>
        <w:t>pseudotumors</w:t>
      </w:r>
      <w:proofErr w:type="spellEnd"/>
      <w:r w:rsidRPr="00CB0645">
        <w:rPr>
          <w:sz w:val="16"/>
          <w:szCs w:val="16"/>
        </w:rPr>
        <w:t xml:space="preserve"> (in various sites of the body), mediastinal fibrosis and some cases of retroperitoneal fibrosis. IgG4-related disease has been described as an indolent condition. Early detection is important to avoid organ damage and potentially serious complications.</w:t>
      </w:r>
    </w:p>
    <w:p w14:paraId="2F5AA52A" w14:textId="2993B200"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human </w:t>
      </w:r>
      <w:r w:rsidR="00CB0645">
        <w:rPr>
          <w:sz w:val="16"/>
          <w:szCs w:val="16"/>
        </w:rPr>
        <w:t>IgG4</w:t>
      </w:r>
      <w:r w:rsidRPr="00C74E5C">
        <w:rPr>
          <w:sz w:val="16"/>
          <w:szCs w:val="16"/>
        </w:rPr>
        <w:t xml:space="preserve"> in serum</w:t>
      </w:r>
      <w:r w:rsidR="005A639C" w:rsidRPr="00C74E5C">
        <w:rPr>
          <w:sz w:val="16"/>
          <w:szCs w:val="16"/>
        </w:rPr>
        <w:t>,</w:t>
      </w:r>
      <w:r w:rsidRPr="00C74E5C">
        <w:rPr>
          <w:sz w:val="16"/>
          <w:szCs w:val="16"/>
        </w:rPr>
        <w:t xml:space="preserve"> plasma </w:t>
      </w:r>
      <w:r w:rsidR="005A639C" w:rsidRPr="00C74E5C">
        <w:rPr>
          <w:sz w:val="16"/>
          <w:szCs w:val="16"/>
        </w:rPr>
        <w:t xml:space="preserve">and </w:t>
      </w:r>
      <w:r w:rsidR="00ED7704">
        <w:rPr>
          <w:sz w:val="16"/>
          <w:szCs w:val="16"/>
        </w:rPr>
        <w:t>other biological fluids</w:t>
      </w:r>
      <w:r w:rsidRPr="00C74E5C">
        <w:rPr>
          <w:sz w:val="16"/>
          <w:szCs w:val="16"/>
        </w:rPr>
        <w:t xml:space="preserve">. </w:t>
      </w:r>
      <w:r w:rsidR="006A42B0" w:rsidRPr="00C74E5C">
        <w:rPr>
          <w:sz w:val="16"/>
          <w:szCs w:val="16"/>
        </w:rPr>
        <w:t>Microtitration wells coated with anti-</w:t>
      </w:r>
      <w:r w:rsidR="00684962" w:rsidRPr="00C74E5C">
        <w:rPr>
          <w:sz w:val="16"/>
          <w:szCs w:val="16"/>
        </w:rPr>
        <w:t xml:space="preserve">human </w:t>
      </w:r>
      <w:r w:rsidR="00CB0645">
        <w:rPr>
          <w:sz w:val="16"/>
          <w:szCs w:val="16"/>
        </w:rPr>
        <w:t>IgG4</w:t>
      </w:r>
      <w:r w:rsidR="006A42B0" w:rsidRPr="00C74E5C">
        <w:rPr>
          <w:sz w:val="16"/>
          <w:szCs w:val="16"/>
        </w:rPr>
        <w:t xml:space="preserve"> capture antibody are exposed to test specimens. The </w:t>
      </w:r>
      <w:r w:rsidR="00CB0645">
        <w:rPr>
          <w:sz w:val="16"/>
          <w:szCs w:val="16"/>
        </w:rPr>
        <w:t>IgG4</w:t>
      </w:r>
      <w:r w:rsidR="006A42B0" w:rsidRPr="00C74E5C">
        <w:rPr>
          <w:sz w:val="16"/>
          <w:szCs w:val="16"/>
        </w:rPr>
        <w:t xml:space="preserve"> antigen in the specimen is specifically captured onto the immobilized antibody during specimen incubation. The captured </w:t>
      </w:r>
      <w:r w:rsidR="00CB0645">
        <w:rPr>
          <w:sz w:val="16"/>
          <w:szCs w:val="16"/>
        </w:rPr>
        <w:t>IgG4</w:t>
      </w:r>
      <w:r w:rsidR="00420D2A" w:rsidRPr="00C74E5C">
        <w:rPr>
          <w:sz w:val="16"/>
          <w:szCs w:val="16"/>
        </w:rPr>
        <w:t xml:space="preserve"> </w:t>
      </w:r>
      <w:r w:rsidR="006A42B0" w:rsidRPr="00C74E5C">
        <w:rPr>
          <w:sz w:val="16"/>
          <w:szCs w:val="16"/>
        </w:rPr>
        <w:t xml:space="preserve">antigen is then reacted with a biotinylated </w:t>
      </w:r>
      <w:r w:rsidR="00684962" w:rsidRPr="00C74E5C">
        <w:rPr>
          <w:sz w:val="16"/>
          <w:szCs w:val="16"/>
        </w:rPr>
        <w:t xml:space="preserve">human </w:t>
      </w:r>
      <w:r w:rsidR="00CB0645">
        <w:rPr>
          <w:sz w:val="16"/>
          <w:szCs w:val="16"/>
        </w:rPr>
        <w:t>IgG4</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CB0645">
        <w:rPr>
          <w:sz w:val="16"/>
          <w:szCs w:val="16"/>
        </w:rPr>
        <w:t>IgG4</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85"/>
        <w:gridCol w:w="813"/>
      </w:tblGrid>
      <w:tr w:rsidR="007E5D6E"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p w14:paraId="4E38BE83" w14:textId="77777777" w:rsidR="007E5D6E" w:rsidRPr="00C74E5C" w:rsidRDefault="007E5D6E" w:rsidP="00E727EE">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C74E5C" w:rsidRDefault="007E5D6E" w:rsidP="00E727EE">
            <w:pPr>
              <w:pStyle w:val="Heading1"/>
              <w:jc w:val="center"/>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7E5D6E"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51A0011C" w:rsidR="007E5D6E" w:rsidRPr="00C74E5C" w:rsidRDefault="00CB0645" w:rsidP="00030157">
            <w:pPr>
              <w:pStyle w:val="Heading1"/>
              <w:rPr>
                <w:sz w:val="16"/>
                <w:szCs w:val="16"/>
              </w:rPr>
            </w:pPr>
            <w:r>
              <w:rPr>
                <w:sz w:val="16"/>
                <w:szCs w:val="16"/>
              </w:rPr>
              <w:t>IgG4</w:t>
            </w:r>
            <w:r w:rsidR="00737402" w:rsidRPr="00C74E5C">
              <w:rPr>
                <w:sz w:val="16"/>
                <w:szCs w:val="16"/>
              </w:rPr>
              <w:t xml:space="preserve"> </w:t>
            </w:r>
            <w:r w:rsidR="00904D5B">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1626CBBD" w:rsidR="007E5D6E" w:rsidRPr="00C74E5C" w:rsidRDefault="00CB0645" w:rsidP="00E748F2">
            <w:pPr>
              <w:pStyle w:val="Heading1"/>
              <w:ind w:right="-470"/>
              <w:rPr>
                <w:sz w:val="16"/>
                <w:szCs w:val="16"/>
              </w:rPr>
            </w:pPr>
            <w:r>
              <w:rPr>
                <w:sz w:val="16"/>
                <w:szCs w:val="16"/>
              </w:rPr>
              <w:t>Native</w:t>
            </w:r>
            <w:r w:rsidR="004B4F98">
              <w:rPr>
                <w:sz w:val="16"/>
                <w:szCs w:val="16"/>
              </w:rPr>
              <w:t xml:space="preserve"> </w:t>
            </w:r>
            <w:r w:rsidR="00E55F70" w:rsidRPr="00C74E5C">
              <w:rPr>
                <w:sz w:val="16"/>
                <w:szCs w:val="16"/>
              </w:rPr>
              <w:t>H</w:t>
            </w:r>
            <w:r w:rsidR="00420D2A" w:rsidRPr="00C74E5C">
              <w:rPr>
                <w:sz w:val="16"/>
                <w:szCs w:val="16"/>
              </w:rPr>
              <w:t xml:space="preserve">uman </w:t>
            </w:r>
            <w:r>
              <w:rPr>
                <w:sz w:val="16"/>
                <w:szCs w:val="16"/>
              </w:rPr>
              <w:t>IgG4</w:t>
            </w:r>
            <w:r w:rsidR="00737402" w:rsidRPr="00C74E5C">
              <w:rPr>
                <w:sz w:val="16"/>
                <w:szCs w:val="16"/>
              </w:rPr>
              <w:t xml:space="preserve"> </w:t>
            </w:r>
            <w:r w:rsidR="004B4F98">
              <w:rPr>
                <w:sz w:val="16"/>
                <w:szCs w:val="16"/>
              </w:rPr>
              <w:t>Protein</w:t>
            </w:r>
            <w:r w:rsidR="008B7CF8" w:rsidRPr="00C74E5C">
              <w:rPr>
                <w:sz w:val="16"/>
                <w:szCs w:val="16"/>
              </w:rPr>
              <w:t xml:space="preserve"> (</w:t>
            </w:r>
            <w:r w:rsidR="004B4F98">
              <w:rPr>
                <w:sz w:val="16"/>
                <w:szCs w:val="16"/>
              </w:rPr>
              <w:t>2</w:t>
            </w:r>
            <w:r>
              <w:rPr>
                <w:sz w:val="16"/>
                <w:szCs w:val="16"/>
              </w:rPr>
              <w:t>.</w:t>
            </w:r>
            <w:r w:rsidR="004B4F98">
              <w:rPr>
                <w:sz w:val="16"/>
                <w:szCs w:val="16"/>
              </w:rPr>
              <w:t>5µ</w:t>
            </w:r>
            <w:r w:rsidR="008B7CF8" w:rsidRPr="00C74E5C">
              <w:rPr>
                <w:sz w:val="16"/>
                <w:szCs w:val="16"/>
              </w:rPr>
              <w:t>g/m</w:t>
            </w:r>
            <w:r w:rsidR="00D43836" w:rsidRPr="00C74E5C">
              <w:rPr>
                <w:sz w:val="16"/>
                <w:szCs w:val="16"/>
              </w:rPr>
              <w:t>L</w:t>
            </w:r>
            <w:r w:rsidR="008B7CF8" w:rsidRPr="00C74E5C">
              <w:rPr>
                <w:sz w:val="16"/>
                <w:szCs w:val="16"/>
              </w:rPr>
              <w:t>)</w:t>
            </w:r>
          </w:p>
        </w:tc>
        <w:tc>
          <w:tcPr>
            <w:tcW w:w="813" w:type="dxa"/>
          </w:tcPr>
          <w:p w14:paraId="527BDC16" w14:textId="3462C93C" w:rsidR="007E5D6E" w:rsidRPr="00C74E5C" w:rsidRDefault="00651D73"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558CA770" w:rsidR="007E5D6E" w:rsidRPr="00C74E5C" w:rsidRDefault="007E5D6E" w:rsidP="00030157">
            <w:pPr>
              <w:pStyle w:val="Heading1"/>
              <w:rPr>
                <w:sz w:val="16"/>
                <w:szCs w:val="16"/>
              </w:rPr>
            </w:pPr>
            <w:r w:rsidRPr="00C74E5C">
              <w:rPr>
                <w:sz w:val="16"/>
                <w:szCs w:val="16"/>
              </w:rPr>
              <w:t xml:space="preserve">Biotinylated </w:t>
            </w:r>
            <w:r w:rsidR="00CB0645">
              <w:rPr>
                <w:sz w:val="16"/>
                <w:szCs w:val="16"/>
              </w:rPr>
              <w:t>IgG4</w:t>
            </w:r>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3CCA0627" w:rsidR="007E5D6E" w:rsidRPr="00C74E5C" w:rsidRDefault="004F0C0B" w:rsidP="00030157">
            <w:pPr>
              <w:pStyle w:val="Heading1"/>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635CCE" w:rsidRPr="00C74E5C" w14:paraId="60774011"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1457C524" w14:textId="7EFFF415" w:rsidR="00635CCE" w:rsidRDefault="00D32E91" w:rsidP="00676350">
            <w:pPr>
              <w:pStyle w:val="Heading1"/>
              <w:rPr>
                <w:sz w:val="16"/>
                <w:szCs w:val="16"/>
              </w:rPr>
            </w:pPr>
            <w:r>
              <w:rPr>
                <w:sz w:val="16"/>
                <w:szCs w:val="16"/>
              </w:rPr>
              <w:t xml:space="preserve">Sample </w:t>
            </w:r>
            <w:r w:rsidR="00635CCE">
              <w:rPr>
                <w:sz w:val="16"/>
                <w:szCs w:val="16"/>
              </w:rPr>
              <w:t>Diluent</w:t>
            </w:r>
          </w:p>
        </w:tc>
        <w:tc>
          <w:tcPr>
            <w:tcW w:w="813" w:type="dxa"/>
          </w:tcPr>
          <w:p w14:paraId="0632A882" w14:textId="5902BE83" w:rsidR="00635CCE" w:rsidRDefault="00CB0645"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w:t>
            </w:r>
            <w:r w:rsidR="00635CCE">
              <w:rPr>
                <w:b w:val="0"/>
                <w:sz w:val="16"/>
                <w:szCs w:val="16"/>
              </w:rPr>
              <w:t>0 mL</w:t>
            </w:r>
          </w:p>
        </w:tc>
      </w:tr>
      <w:bookmarkEnd w:id="0"/>
      <w:bookmarkEnd w:id="1"/>
      <w:tr w:rsidR="00D32E91" w:rsidRPr="00C74E5C" w14:paraId="2BEF22E3"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049FC679" w:rsidR="00D32E91" w:rsidRPr="00C74E5C" w:rsidRDefault="00D32E91" w:rsidP="00676350">
            <w:pPr>
              <w:pStyle w:val="Heading1"/>
              <w:rPr>
                <w:sz w:val="16"/>
                <w:szCs w:val="16"/>
              </w:rPr>
            </w:pPr>
            <w:r w:rsidRPr="00C74E5C">
              <w:rPr>
                <w:sz w:val="16"/>
                <w:szCs w:val="16"/>
              </w:rPr>
              <w:t>Assay Buffer</w:t>
            </w:r>
          </w:p>
        </w:tc>
        <w:tc>
          <w:tcPr>
            <w:tcW w:w="813" w:type="dxa"/>
          </w:tcPr>
          <w:p w14:paraId="6815EB42" w14:textId="2125081F" w:rsidR="00D32E91" w:rsidRDefault="00CB0645"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4</w:t>
            </w:r>
            <w:r w:rsidR="00D32E91">
              <w:rPr>
                <w:b w:val="0"/>
                <w:sz w:val="16"/>
                <w:szCs w:val="16"/>
              </w:rPr>
              <w:t>0</w:t>
            </w:r>
            <w:r w:rsidR="00D32E91" w:rsidRPr="00C74E5C">
              <w:rPr>
                <w:b w:val="0"/>
                <w:sz w:val="16"/>
                <w:szCs w:val="16"/>
              </w:rPr>
              <w:t xml:space="preserve"> mL</w:t>
            </w:r>
          </w:p>
        </w:tc>
      </w:tr>
      <w:tr w:rsidR="00D32E91" w:rsidRPr="00C74E5C" w14:paraId="17408FF7"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2A817C08" w:rsidR="00D32E91" w:rsidRPr="00C74E5C" w:rsidRDefault="00D32E91" w:rsidP="00676350">
            <w:pPr>
              <w:pStyle w:val="Heading1"/>
              <w:rPr>
                <w:sz w:val="16"/>
                <w:szCs w:val="16"/>
              </w:rPr>
            </w:pPr>
            <w:r w:rsidRPr="00C74E5C">
              <w:rPr>
                <w:sz w:val="16"/>
                <w:szCs w:val="16"/>
              </w:rPr>
              <w:t>Substrate Solution (TMB)</w:t>
            </w:r>
          </w:p>
        </w:tc>
        <w:tc>
          <w:tcPr>
            <w:tcW w:w="813" w:type="dxa"/>
          </w:tcPr>
          <w:p w14:paraId="4577929E" w14:textId="7EF203B2" w:rsidR="00D32E91" w:rsidRPr="00C74E5C" w:rsidRDefault="00D32E91"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D32E91" w:rsidRPr="00C74E5C" w14:paraId="39B96E78"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720765A2" w:rsidR="00D32E91" w:rsidRPr="00C74E5C" w:rsidRDefault="00D32E91" w:rsidP="00E748F2">
            <w:pPr>
              <w:pStyle w:val="Heading1"/>
              <w:rPr>
                <w:sz w:val="16"/>
                <w:szCs w:val="16"/>
              </w:rPr>
            </w:pPr>
            <w:bookmarkStart w:id="2" w:name="_Hlk75346623"/>
            <w:r w:rsidRPr="00C74E5C">
              <w:rPr>
                <w:sz w:val="16"/>
                <w:szCs w:val="16"/>
              </w:rPr>
              <w:t>Stop Solution (1N HCl)</w:t>
            </w:r>
          </w:p>
        </w:tc>
        <w:tc>
          <w:tcPr>
            <w:tcW w:w="813" w:type="dxa"/>
          </w:tcPr>
          <w:p w14:paraId="3479A4F1" w14:textId="56EDB524"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D32E91" w:rsidRPr="00C74E5C" w14:paraId="060E264A"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7325AB10" w:rsidR="00D32E91" w:rsidRPr="00C74E5C" w:rsidRDefault="00D32E91" w:rsidP="00E748F2">
            <w:pPr>
              <w:pStyle w:val="Heading1"/>
              <w:rPr>
                <w:sz w:val="16"/>
                <w:szCs w:val="16"/>
              </w:rPr>
            </w:pPr>
            <w:bookmarkStart w:id="3" w:name="_Hlk75355338"/>
            <w:bookmarkEnd w:id="2"/>
            <w:r w:rsidRPr="00C74E5C">
              <w:rPr>
                <w:sz w:val="16"/>
                <w:szCs w:val="16"/>
              </w:rPr>
              <w:t>Wash Buffer (20x)</w:t>
            </w:r>
          </w:p>
        </w:tc>
        <w:tc>
          <w:tcPr>
            <w:tcW w:w="813" w:type="dxa"/>
          </w:tcPr>
          <w:p w14:paraId="51DC2898" w14:textId="034B96D8"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60 mL</w:t>
            </w:r>
          </w:p>
        </w:tc>
      </w:tr>
      <w:bookmarkEnd w:id="3"/>
      <w:tr w:rsidR="00D32E91" w:rsidRPr="00C74E5C" w14:paraId="60DE21EF"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7AE4D4CC" w:rsidR="00D32E91" w:rsidRPr="00C74E5C" w:rsidRDefault="00D32E91" w:rsidP="00E748F2">
            <w:pPr>
              <w:pStyle w:val="Heading1"/>
              <w:rPr>
                <w:sz w:val="16"/>
                <w:szCs w:val="16"/>
              </w:rPr>
            </w:pPr>
            <w:r w:rsidRPr="00C74E5C">
              <w:rPr>
                <w:sz w:val="16"/>
                <w:szCs w:val="16"/>
              </w:rPr>
              <w:t>Plate Sealer</w:t>
            </w:r>
          </w:p>
        </w:tc>
        <w:tc>
          <w:tcPr>
            <w:tcW w:w="813" w:type="dxa"/>
          </w:tcPr>
          <w:p w14:paraId="22E25B87" w14:textId="0CA726B7"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747C406A" w:rsidR="00085637" w:rsidRPr="00C74E5C" w:rsidRDefault="00085637" w:rsidP="00C74E5C">
      <w:pPr>
        <w:jc w:val="both"/>
        <w:rPr>
          <w:sz w:val="16"/>
          <w:szCs w:val="16"/>
        </w:rPr>
      </w:pPr>
      <w:r w:rsidRPr="00C74E5C">
        <w:rPr>
          <w:sz w:val="16"/>
          <w:szCs w:val="16"/>
        </w:rPr>
        <w:t xml:space="preserve">The </w:t>
      </w:r>
      <w:r w:rsidR="008A5253" w:rsidRPr="00C74E5C">
        <w:rPr>
          <w:sz w:val="16"/>
          <w:szCs w:val="16"/>
        </w:rPr>
        <w:t xml:space="preserve">human </w:t>
      </w:r>
      <w:r w:rsidR="00CB0645">
        <w:rPr>
          <w:sz w:val="16"/>
          <w:szCs w:val="16"/>
        </w:rPr>
        <w:t>IgG4</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lastRenderedPageBreak/>
        <w:t>Do not cross contaminate reagents.</w:t>
      </w:r>
    </w:p>
    <w:p w14:paraId="7C2521BC" w14:textId="2C2372C5" w:rsidR="008218A6" w:rsidRPr="0033695E" w:rsidRDefault="008218A6" w:rsidP="008218A6">
      <w:pPr>
        <w:pStyle w:val="ListParagraph"/>
        <w:numPr>
          <w:ilvl w:val="0"/>
          <w:numId w:val="12"/>
        </w:numPr>
        <w:spacing w:after="0"/>
        <w:jc w:val="both"/>
        <w:rPr>
          <w:sz w:val="16"/>
          <w:szCs w:val="16"/>
        </w:rPr>
      </w:pPr>
      <w:r>
        <w:rPr>
          <w:sz w:val="16"/>
          <w:szCs w:val="16"/>
        </w:rPr>
        <w:t xml:space="preserve">Some reagents in the </w:t>
      </w:r>
      <w:r w:rsidR="00CB0645">
        <w:rPr>
          <w:sz w:val="16"/>
          <w:szCs w:val="16"/>
        </w:rPr>
        <w:t>IgG4</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210A3574" w:rsidR="009A0D25" w:rsidRPr="00C74E5C" w:rsidRDefault="009755C5" w:rsidP="00C74E5C">
      <w:pPr>
        <w:jc w:val="both"/>
        <w:rPr>
          <w:sz w:val="16"/>
          <w:szCs w:val="16"/>
        </w:rPr>
      </w:pPr>
      <w:r w:rsidRPr="00C74E5C">
        <w:rPr>
          <w:sz w:val="16"/>
          <w:szCs w:val="16"/>
        </w:rPr>
        <w:t xml:space="preserve">The Human </w:t>
      </w:r>
      <w:r w:rsidR="00CB0645">
        <w:rPr>
          <w:sz w:val="16"/>
          <w:szCs w:val="16"/>
        </w:rPr>
        <w:t>IgG4</w:t>
      </w:r>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D32E91">
        <w:rPr>
          <w:sz w:val="16"/>
          <w:szCs w:val="16"/>
        </w:rPr>
        <w:t xml:space="preserve">, </w:t>
      </w:r>
      <w:r w:rsidR="00615847">
        <w:rPr>
          <w:sz w:val="16"/>
          <w:szCs w:val="16"/>
        </w:rPr>
        <w:t>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4CF1FA04"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55BE7">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5287F939"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350D9">
        <w:rPr>
          <w:rFonts w:eastAsia="MyriadPro-Regular"/>
          <w:sz w:val="16"/>
          <w:szCs w:val="16"/>
        </w:rPr>
        <w:t xml:space="preserve">EDTA </w:t>
      </w:r>
      <w:r w:rsidR="009E577D">
        <w:rPr>
          <w:rFonts w:eastAsia="MyriadPro-Regular"/>
          <w:sz w:val="16"/>
          <w:szCs w:val="16"/>
        </w:rPr>
        <w:t xml:space="preserve">or heparin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451EA142"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CB0645">
        <w:rPr>
          <w:b/>
          <w:bCs/>
          <w:sz w:val="16"/>
          <w:szCs w:val="16"/>
        </w:rPr>
        <w:t>Assay Buffer</w:t>
      </w:r>
      <w:r w:rsidRPr="00C74E5C">
        <w:rPr>
          <w:sz w:val="16"/>
          <w:szCs w:val="16"/>
        </w:rPr>
        <w:t xml:space="preserve">. This will give a final concentration of </w:t>
      </w:r>
      <w:r w:rsidR="00CB0645">
        <w:rPr>
          <w:sz w:val="16"/>
          <w:szCs w:val="16"/>
        </w:rPr>
        <w:t>50</w:t>
      </w:r>
      <w:r w:rsidR="008350D9">
        <w:rPr>
          <w:sz w:val="16"/>
          <w:szCs w:val="16"/>
        </w:rPr>
        <w:t>n</w:t>
      </w:r>
      <w:r w:rsidRPr="00C74E5C">
        <w:rPr>
          <w:sz w:val="16"/>
          <w:szCs w:val="16"/>
        </w:rPr>
        <w:t>g/</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CB0645">
        <w:rPr>
          <w:b/>
          <w:bCs/>
          <w:sz w:val="16"/>
          <w:szCs w:val="16"/>
        </w:rPr>
        <w:t>Assay Buffer</w:t>
      </w:r>
      <w:r w:rsidR="0038707B" w:rsidRPr="0038707B">
        <w:rPr>
          <w:b/>
          <w:bCs/>
          <w:sz w:val="16"/>
          <w:szCs w:val="16"/>
        </w:rPr>
        <w:t xml:space="preserve"> </w:t>
      </w:r>
      <w:r w:rsidR="00F518F0" w:rsidRPr="00F518F0">
        <w:rPr>
          <w:sz w:val="16"/>
          <w:szCs w:val="16"/>
        </w:rPr>
        <w:t xml:space="preserve">to generate a standard concentration range of </w:t>
      </w:r>
      <w:r w:rsidR="008350D9">
        <w:rPr>
          <w:sz w:val="16"/>
          <w:szCs w:val="16"/>
        </w:rPr>
        <w:t>0.</w:t>
      </w:r>
      <w:r w:rsidR="00CB0645">
        <w:rPr>
          <w:sz w:val="16"/>
          <w:szCs w:val="16"/>
        </w:rPr>
        <w:t>78</w:t>
      </w:r>
      <w:r w:rsidR="00F518F0" w:rsidRPr="00F518F0">
        <w:rPr>
          <w:sz w:val="16"/>
          <w:szCs w:val="16"/>
        </w:rPr>
        <w:t xml:space="preserve"> to </w:t>
      </w:r>
      <w:r w:rsidR="00CB0645">
        <w:rPr>
          <w:sz w:val="16"/>
          <w:szCs w:val="16"/>
        </w:rPr>
        <w:t>50</w:t>
      </w:r>
      <w:r w:rsidR="008350D9">
        <w:rPr>
          <w:sz w:val="16"/>
          <w:szCs w:val="16"/>
        </w:rPr>
        <w:t>n</w:t>
      </w:r>
      <w:r w:rsidR="00F518F0" w:rsidRPr="00F518F0">
        <w:rPr>
          <w:sz w:val="16"/>
          <w:szCs w:val="16"/>
        </w:rPr>
        <w:t>g/mL.</w:t>
      </w:r>
    </w:p>
    <w:p w14:paraId="369DBA5F" w14:textId="09441E55"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CB0645">
        <w:rPr>
          <w:sz w:val="16"/>
          <w:szCs w:val="16"/>
        </w:rPr>
        <w:t>IgG4</w:t>
      </w:r>
      <w:r w:rsidRPr="00C74E5C">
        <w:rPr>
          <w:sz w:val="16"/>
          <w:szCs w:val="16"/>
        </w:rPr>
        <w:t xml:space="preserve"> concentration must be estimated prior to performing the full experiment by testing a serially diluted representative sample using </w:t>
      </w:r>
      <w:r w:rsidR="0038707B" w:rsidRPr="0038707B">
        <w:rPr>
          <w:b/>
          <w:bCs/>
          <w:sz w:val="16"/>
          <w:szCs w:val="16"/>
        </w:rPr>
        <w:t>S</w:t>
      </w:r>
      <w:r w:rsidR="0038707B">
        <w:rPr>
          <w:b/>
          <w:bCs/>
          <w:sz w:val="16"/>
          <w:szCs w:val="16"/>
        </w:rPr>
        <w:t>ample</w:t>
      </w:r>
      <w:r w:rsidR="0038707B"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64D7D320" w:rsidR="00F518F0" w:rsidRPr="00C74E5C" w:rsidRDefault="00F518F0" w:rsidP="00F518F0">
      <w:pPr>
        <w:rPr>
          <w:b/>
          <w:bCs/>
          <w:sz w:val="16"/>
          <w:szCs w:val="16"/>
        </w:rPr>
      </w:pPr>
      <w:r w:rsidRPr="00C74E5C">
        <w:rPr>
          <w:b/>
          <w:bCs/>
          <w:sz w:val="16"/>
          <w:szCs w:val="16"/>
        </w:rPr>
        <w:t xml:space="preserve">Table 1: Human </w:t>
      </w:r>
      <w:r w:rsidR="00CB0645">
        <w:rPr>
          <w:b/>
          <w:bCs/>
          <w:sz w:val="16"/>
          <w:szCs w:val="16"/>
        </w:rPr>
        <w:t>IGG4</w:t>
      </w:r>
      <w:r w:rsidRPr="00C74E5C">
        <w:rPr>
          <w:b/>
          <w:bCs/>
          <w:sz w:val="16"/>
          <w:szCs w:val="16"/>
        </w:rPr>
        <w:t xml:space="preserve"> Standard Curve Generation</w:t>
      </w:r>
    </w:p>
    <w:tbl>
      <w:tblPr>
        <w:tblStyle w:val="TableGrid1"/>
        <w:tblW w:w="4579" w:type="dxa"/>
        <w:tblInd w:w="-5" w:type="dxa"/>
        <w:tblLook w:val="04A0" w:firstRow="1" w:lastRow="0" w:firstColumn="1" w:lastColumn="0" w:noHBand="0" w:noVBand="1"/>
      </w:tblPr>
      <w:tblGrid>
        <w:gridCol w:w="834"/>
        <w:gridCol w:w="1386"/>
        <w:gridCol w:w="1309"/>
        <w:gridCol w:w="1050"/>
      </w:tblGrid>
      <w:tr w:rsidR="00401D2D" w:rsidRPr="00401D2D" w14:paraId="66F0FD9D" w14:textId="77777777" w:rsidTr="00DA2E06">
        <w:trPr>
          <w:trHeight w:val="278"/>
        </w:trPr>
        <w:tc>
          <w:tcPr>
            <w:tcW w:w="834"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386" w:type="dxa"/>
          </w:tcPr>
          <w:p w14:paraId="01332ADB" w14:textId="2B4C41BC"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CB0645">
              <w:rPr>
                <w:rFonts w:eastAsia="Calibri"/>
                <w:b/>
                <w:bCs/>
                <w:sz w:val="15"/>
                <w:szCs w:val="15"/>
              </w:rPr>
              <w:t>IgG4</w:t>
            </w:r>
            <w:r w:rsidRPr="00401D2D">
              <w:rPr>
                <w:rFonts w:eastAsia="Calibri"/>
                <w:b/>
                <w:bCs/>
                <w:sz w:val="15"/>
                <w:szCs w:val="15"/>
              </w:rPr>
              <w:t xml:space="preserve"> (</w:t>
            </w:r>
            <w:r w:rsidR="008350D9">
              <w:rPr>
                <w:rFonts w:eastAsia="Calibri"/>
                <w:b/>
                <w:bCs/>
                <w:sz w:val="15"/>
                <w:szCs w:val="15"/>
              </w:rPr>
              <w:t>n</w:t>
            </w:r>
            <w:r w:rsidRPr="00401D2D">
              <w:rPr>
                <w:rFonts w:eastAsia="Calibri"/>
                <w:b/>
                <w:bCs/>
                <w:sz w:val="15"/>
                <w:szCs w:val="15"/>
              </w:rPr>
              <w:t>g/mL)</w:t>
            </w:r>
          </w:p>
        </w:tc>
        <w:tc>
          <w:tcPr>
            <w:tcW w:w="1309" w:type="dxa"/>
          </w:tcPr>
          <w:p w14:paraId="22FFC9A9" w14:textId="568EABDB" w:rsidR="00401D2D" w:rsidRPr="00401D2D" w:rsidRDefault="00CB0645" w:rsidP="00401D2D">
            <w:pPr>
              <w:spacing w:line="259" w:lineRule="auto"/>
              <w:jc w:val="center"/>
              <w:rPr>
                <w:rFonts w:eastAsia="Calibri"/>
                <w:b/>
                <w:bCs/>
                <w:sz w:val="15"/>
                <w:szCs w:val="15"/>
              </w:rPr>
            </w:pPr>
            <w:r>
              <w:rPr>
                <w:rFonts w:eastAsia="Calibri"/>
                <w:b/>
                <w:bCs/>
                <w:sz w:val="15"/>
                <w:szCs w:val="15"/>
              </w:rPr>
              <w:t>IgG4</w:t>
            </w:r>
            <w:r w:rsidR="00401D2D" w:rsidRPr="00401D2D">
              <w:rPr>
                <w:rFonts w:eastAsia="Calibri"/>
                <w:b/>
                <w:bCs/>
                <w:sz w:val="15"/>
                <w:szCs w:val="15"/>
              </w:rPr>
              <w:t xml:space="preserve"> Standard (µL)</w:t>
            </w:r>
          </w:p>
        </w:tc>
        <w:tc>
          <w:tcPr>
            <w:tcW w:w="1050" w:type="dxa"/>
          </w:tcPr>
          <w:p w14:paraId="49E8116A" w14:textId="128791CA" w:rsidR="00401D2D" w:rsidRPr="00401D2D" w:rsidRDefault="00285E94" w:rsidP="00401D2D">
            <w:pPr>
              <w:spacing w:line="259" w:lineRule="auto"/>
              <w:jc w:val="center"/>
              <w:rPr>
                <w:rFonts w:eastAsia="Calibri"/>
                <w:b/>
                <w:bCs/>
                <w:sz w:val="15"/>
                <w:szCs w:val="15"/>
              </w:rPr>
            </w:pPr>
            <w:r>
              <w:rPr>
                <w:rFonts w:eastAsia="Calibri"/>
                <w:b/>
                <w:bCs/>
                <w:sz w:val="15"/>
                <w:szCs w:val="15"/>
              </w:rPr>
              <w:t>Assay Buffer</w:t>
            </w:r>
            <w:r w:rsidR="00401D2D" w:rsidRPr="00401D2D">
              <w:rPr>
                <w:rFonts w:eastAsia="Calibri"/>
                <w:b/>
                <w:bCs/>
                <w:sz w:val="15"/>
                <w:szCs w:val="15"/>
              </w:rPr>
              <w:t xml:space="preserve"> (µL)</w:t>
            </w:r>
          </w:p>
        </w:tc>
      </w:tr>
      <w:tr w:rsidR="00657475" w:rsidRPr="00401D2D" w14:paraId="45FC9EE8" w14:textId="77777777" w:rsidTr="00DA2E06">
        <w:trPr>
          <w:trHeight w:val="170"/>
        </w:trPr>
        <w:tc>
          <w:tcPr>
            <w:tcW w:w="834" w:type="dxa"/>
          </w:tcPr>
          <w:p w14:paraId="463E59F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w:t>
            </w:r>
          </w:p>
        </w:tc>
        <w:tc>
          <w:tcPr>
            <w:tcW w:w="1386" w:type="dxa"/>
          </w:tcPr>
          <w:p w14:paraId="610EEC3D" w14:textId="0616C4C5" w:rsidR="00401D2D" w:rsidRPr="00401D2D" w:rsidRDefault="00CB0645" w:rsidP="00401D2D">
            <w:pPr>
              <w:spacing w:line="259" w:lineRule="auto"/>
              <w:jc w:val="center"/>
              <w:rPr>
                <w:rFonts w:eastAsia="Calibri"/>
                <w:sz w:val="15"/>
                <w:szCs w:val="15"/>
              </w:rPr>
            </w:pPr>
            <w:r>
              <w:rPr>
                <w:rFonts w:eastAsia="Calibri"/>
                <w:sz w:val="15"/>
                <w:szCs w:val="15"/>
              </w:rPr>
              <w:t>50</w:t>
            </w:r>
          </w:p>
        </w:tc>
        <w:tc>
          <w:tcPr>
            <w:tcW w:w="1309" w:type="dxa"/>
          </w:tcPr>
          <w:p w14:paraId="1489DC3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10</w:t>
            </w:r>
          </w:p>
        </w:tc>
        <w:tc>
          <w:tcPr>
            <w:tcW w:w="1050" w:type="dxa"/>
          </w:tcPr>
          <w:p w14:paraId="07D30893"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490</w:t>
            </w:r>
          </w:p>
        </w:tc>
      </w:tr>
      <w:tr w:rsidR="00CB0645" w:rsidRPr="00401D2D" w14:paraId="089E2145" w14:textId="77777777" w:rsidTr="00DA2E06">
        <w:trPr>
          <w:trHeight w:val="174"/>
        </w:trPr>
        <w:tc>
          <w:tcPr>
            <w:tcW w:w="834" w:type="dxa"/>
          </w:tcPr>
          <w:p w14:paraId="07690A45"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w:t>
            </w:r>
          </w:p>
        </w:tc>
        <w:tc>
          <w:tcPr>
            <w:tcW w:w="1386" w:type="dxa"/>
          </w:tcPr>
          <w:p w14:paraId="63BBA054" w14:textId="0A43B88C" w:rsidR="00CB0645" w:rsidRPr="00401D2D" w:rsidRDefault="00CB0645" w:rsidP="00CB0645">
            <w:pPr>
              <w:spacing w:line="259" w:lineRule="auto"/>
              <w:jc w:val="center"/>
              <w:rPr>
                <w:rFonts w:eastAsia="Calibri"/>
                <w:sz w:val="15"/>
                <w:szCs w:val="15"/>
              </w:rPr>
            </w:pPr>
            <w:r>
              <w:rPr>
                <w:rFonts w:eastAsia="Calibri"/>
                <w:sz w:val="15"/>
                <w:szCs w:val="15"/>
              </w:rPr>
              <w:t>25</w:t>
            </w:r>
          </w:p>
        </w:tc>
        <w:tc>
          <w:tcPr>
            <w:tcW w:w="1309" w:type="dxa"/>
          </w:tcPr>
          <w:p w14:paraId="30029740"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#1</w:t>
            </w:r>
          </w:p>
        </w:tc>
        <w:tc>
          <w:tcPr>
            <w:tcW w:w="1050" w:type="dxa"/>
          </w:tcPr>
          <w:p w14:paraId="6E7138D4"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5577F609" w14:textId="77777777" w:rsidTr="00DA2E06">
        <w:trPr>
          <w:trHeight w:val="170"/>
        </w:trPr>
        <w:tc>
          <w:tcPr>
            <w:tcW w:w="834" w:type="dxa"/>
          </w:tcPr>
          <w:p w14:paraId="356EF81C"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3</w:t>
            </w:r>
          </w:p>
        </w:tc>
        <w:tc>
          <w:tcPr>
            <w:tcW w:w="1386" w:type="dxa"/>
          </w:tcPr>
          <w:p w14:paraId="7D310BCE" w14:textId="4B756B31" w:rsidR="00CB0645" w:rsidRPr="00401D2D" w:rsidRDefault="00CB0645" w:rsidP="00CB0645">
            <w:pPr>
              <w:spacing w:line="259" w:lineRule="auto"/>
              <w:jc w:val="center"/>
              <w:rPr>
                <w:rFonts w:eastAsia="Calibri"/>
                <w:sz w:val="15"/>
                <w:szCs w:val="15"/>
              </w:rPr>
            </w:pPr>
            <w:r>
              <w:rPr>
                <w:rFonts w:eastAsia="Calibri"/>
                <w:sz w:val="15"/>
                <w:szCs w:val="15"/>
              </w:rPr>
              <w:t>12.5</w:t>
            </w:r>
          </w:p>
        </w:tc>
        <w:tc>
          <w:tcPr>
            <w:tcW w:w="1309" w:type="dxa"/>
          </w:tcPr>
          <w:p w14:paraId="5D9EE288"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#2</w:t>
            </w:r>
          </w:p>
        </w:tc>
        <w:tc>
          <w:tcPr>
            <w:tcW w:w="1050" w:type="dxa"/>
          </w:tcPr>
          <w:p w14:paraId="33656F9F"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403EC1C4" w14:textId="77777777" w:rsidTr="00DA2E06">
        <w:trPr>
          <w:trHeight w:val="170"/>
        </w:trPr>
        <w:tc>
          <w:tcPr>
            <w:tcW w:w="834" w:type="dxa"/>
          </w:tcPr>
          <w:p w14:paraId="762697D9"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4</w:t>
            </w:r>
          </w:p>
        </w:tc>
        <w:tc>
          <w:tcPr>
            <w:tcW w:w="1386" w:type="dxa"/>
          </w:tcPr>
          <w:p w14:paraId="419C6534" w14:textId="3427FE4E" w:rsidR="00CB0645" w:rsidRPr="00401D2D" w:rsidRDefault="00CB0645" w:rsidP="00CB0645">
            <w:pPr>
              <w:spacing w:line="259" w:lineRule="auto"/>
              <w:jc w:val="center"/>
              <w:rPr>
                <w:rFonts w:eastAsia="Calibri"/>
                <w:sz w:val="15"/>
                <w:szCs w:val="15"/>
              </w:rPr>
            </w:pPr>
            <w:r>
              <w:rPr>
                <w:rFonts w:eastAsia="Calibri"/>
                <w:sz w:val="15"/>
                <w:szCs w:val="15"/>
              </w:rPr>
              <w:t>6.25</w:t>
            </w:r>
          </w:p>
        </w:tc>
        <w:tc>
          <w:tcPr>
            <w:tcW w:w="1309" w:type="dxa"/>
          </w:tcPr>
          <w:p w14:paraId="27E36205"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#3</w:t>
            </w:r>
          </w:p>
        </w:tc>
        <w:tc>
          <w:tcPr>
            <w:tcW w:w="1050" w:type="dxa"/>
          </w:tcPr>
          <w:p w14:paraId="59342365"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2D95B223" w14:textId="77777777" w:rsidTr="00DA2E06">
        <w:trPr>
          <w:trHeight w:val="174"/>
        </w:trPr>
        <w:tc>
          <w:tcPr>
            <w:tcW w:w="834" w:type="dxa"/>
          </w:tcPr>
          <w:p w14:paraId="429C6182"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5</w:t>
            </w:r>
          </w:p>
        </w:tc>
        <w:tc>
          <w:tcPr>
            <w:tcW w:w="1386" w:type="dxa"/>
          </w:tcPr>
          <w:p w14:paraId="045581E3" w14:textId="1091C09D" w:rsidR="00CB0645" w:rsidRPr="00401D2D" w:rsidRDefault="00CB0645" w:rsidP="00CB0645">
            <w:pPr>
              <w:spacing w:line="259" w:lineRule="auto"/>
              <w:jc w:val="center"/>
              <w:rPr>
                <w:rFonts w:eastAsia="Calibri"/>
                <w:sz w:val="15"/>
                <w:szCs w:val="15"/>
              </w:rPr>
            </w:pPr>
            <w:r>
              <w:rPr>
                <w:rFonts w:eastAsia="Calibri"/>
                <w:sz w:val="15"/>
                <w:szCs w:val="15"/>
              </w:rPr>
              <w:t>3.125</w:t>
            </w:r>
          </w:p>
        </w:tc>
        <w:tc>
          <w:tcPr>
            <w:tcW w:w="1309" w:type="dxa"/>
          </w:tcPr>
          <w:p w14:paraId="5F6483C8"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#4</w:t>
            </w:r>
          </w:p>
        </w:tc>
        <w:tc>
          <w:tcPr>
            <w:tcW w:w="1050" w:type="dxa"/>
          </w:tcPr>
          <w:p w14:paraId="2E2070D7"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23A114C9" w14:textId="77777777" w:rsidTr="00DA2E06">
        <w:trPr>
          <w:trHeight w:val="170"/>
        </w:trPr>
        <w:tc>
          <w:tcPr>
            <w:tcW w:w="834" w:type="dxa"/>
          </w:tcPr>
          <w:p w14:paraId="62DFADDF"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6</w:t>
            </w:r>
          </w:p>
        </w:tc>
        <w:tc>
          <w:tcPr>
            <w:tcW w:w="1386" w:type="dxa"/>
          </w:tcPr>
          <w:p w14:paraId="3A1E36F4" w14:textId="35714120" w:rsidR="00CB0645" w:rsidRPr="00401D2D" w:rsidRDefault="00CB0645" w:rsidP="00CB0645">
            <w:pPr>
              <w:spacing w:line="259" w:lineRule="auto"/>
              <w:jc w:val="center"/>
              <w:rPr>
                <w:rFonts w:eastAsia="Calibri"/>
                <w:sz w:val="15"/>
                <w:szCs w:val="15"/>
              </w:rPr>
            </w:pPr>
            <w:r>
              <w:rPr>
                <w:rFonts w:eastAsia="Calibri"/>
                <w:sz w:val="15"/>
                <w:szCs w:val="15"/>
              </w:rPr>
              <w:t>1.56</w:t>
            </w:r>
          </w:p>
        </w:tc>
        <w:tc>
          <w:tcPr>
            <w:tcW w:w="1309" w:type="dxa"/>
          </w:tcPr>
          <w:p w14:paraId="342EFA8B"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#5</w:t>
            </w:r>
          </w:p>
        </w:tc>
        <w:tc>
          <w:tcPr>
            <w:tcW w:w="1050" w:type="dxa"/>
          </w:tcPr>
          <w:p w14:paraId="094E806A"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7ACC9AB0" w14:textId="77777777" w:rsidTr="00DA2E06">
        <w:trPr>
          <w:trHeight w:val="174"/>
        </w:trPr>
        <w:tc>
          <w:tcPr>
            <w:tcW w:w="834" w:type="dxa"/>
          </w:tcPr>
          <w:p w14:paraId="75A73849"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7</w:t>
            </w:r>
          </w:p>
        </w:tc>
        <w:tc>
          <w:tcPr>
            <w:tcW w:w="1386" w:type="dxa"/>
          </w:tcPr>
          <w:p w14:paraId="2B273D7C" w14:textId="1E597EA6" w:rsidR="00CB0645" w:rsidRPr="00401D2D" w:rsidRDefault="00CB0645" w:rsidP="00CB0645">
            <w:pPr>
              <w:spacing w:line="259" w:lineRule="auto"/>
              <w:jc w:val="center"/>
              <w:rPr>
                <w:rFonts w:eastAsia="Calibri"/>
                <w:sz w:val="15"/>
                <w:szCs w:val="15"/>
              </w:rPr>
            </w:pPr>
            <w:r>
              <w:rPr>
                <w:rFonts w:eastAsia="Calibri"/>
                <w:sz w:val="15"/>
                <w:szCs w:val="15"/>
              </w:rPr>
              <w:t>0.78</w:t>
            </w:r>
          </w:p>
        </w:tc>
        <w:tc>
          <w:tcPr>
            <w:tcW w:w="1309" w:type="dxa"/>
          </w:tcPr>
          <w:p w14:paraId="1B6E865B"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#6</w:t>
            </w:r>
          </w:p>
        </w:tc>
        <w:tc>
          <w:tcPr>
            <w:tcW w:w="1050" w:type="dxa"/>
          </w:tcPr>
          <w:p w14:paraId="7A250F65"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657475" w:rsidRPr="00401D2D" w14:paraId="74FAC797" w14:textId="77777777" w:rsidTr="00DA2E06">
        <w:trPr>
          <w:trHeight w:val="80"/>
        </w:trPr>
        <w:tc>
          <w:tcPr>
            <w:tcW w:w="834" w:type="dxa"/>
          </w:tcPr>
          <w:p w14:paraId="16573BA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8</w:t>
            </w:r>
          </w:p>
        </w:tc>
        <w:tc>
          <w:tcPr>
            <w:tcW w:w="1386" w:type="dxa"/>
          </w:tcPr>
          <w:p w14:paraId="2B98A7A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0</w:t>
            </w:r>
          </w:p>
        </w:tc>
        <w:tc>
          <w:tcPr>
            <w:tcW w:w="1309" w:type="dxa"/>
          </w:tcPr>
          <w:p w14:paraId="1A6367D0" w14:textId="77777777" w:rsidR="00401D2D" w:rsidRPr="00401D2D" w:rsidRDefault="00401D2D" w:rsidP="00401D2D">
            <w:pPr>
              <w:spacing w:line="259" w:lineRule="auto"/>
              <w:jc w:val="center"/>
              <w:rPr>
                <w:rFonts w:eastAsia="Calibri"/>
                <w:sz w:val="15"/>
                <w:szCs w:val="15"/>
              </w:rPr>
            </w:pPr>
          </w:p>
        </w:tc>
        <w:tc>
          <w:tcPr>
            <w:tcW w:w="1050" w:type="dxa"/>
          </w:tcPr>
          <w:p w14:paraId="7292635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lastRenderedPageBreak/>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CB0645" w:rsidRPr="00C74E5C" w14:paraId="27E2089A" w14:textId="47D35322" w:rsidTr="007E1F46">
        <w:tc>
          <w:tcPr>
            <w:tcW w:w="2245" w:type="dxa"/>
          </w:tcPr>
          <w:p w14:paraId="17B776BC" w14:textId="017FD2CA" w:rsidR="00CB0645" w:rsidRPr="00C74E5C" w:rsidRDefault="00CB0645" w:rsidP="00CB0645">
            <w:pPr>
              <w:rPr>
                <w:sz w:val="16"/>
                <w:szCs w:val="16"/>
              </w:rPr>
            </w:pPr>
            <w:r w:rsidRPr="00C74E5C">
              <w:rPr>
                <w:sz w:val="16"/>
                <w:szCs w:val="16"/>
              </w:rPr>
              <w:t>Standard 1 (</w:t>
            </w:r>
            <w:r>
              <w:rPr>
                <w:sz w:val="16"/>
                <w:szCs w:val="16"/>
              </w:rPr>
              <w:t>50n</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61601865" w:rsidR="00CB0645" w:rsidRPr="00CB0645" w:rsidRDefault="00CB0645" w:rsidP="00CB0645">
            <w:pPr>
              <w:rPr>
                <w:sz w:val="16"/>
                <w:szCs w:val="16"/>
                <w:highlight w:val="yellow"/>
              </w:rPr>
            </w:pPr>
            <w:r w:rsidRPr="00CB0645">
              <w:rPr>
                <w:sz w:val="16"/>
                <w:szCs w:val="16"/>
              </w:rPr>
              <w:t>2.4041</w:t>
            </w:r>
          </w:p>
        </w:tc>
      </w:tr>
      <w:tr w:rsidR="00CB0645" w:rsidRPr="00C74E5C" w14:paraId="6C4BE8BB" w14:textId="72A6A83A" w:rsidTr="007E1F46">
        <w:tc>
          <w:tcPr>
            <w:tcW w:w="2245" w:type="dxa"/>
          </w:tcPr>
          <w:p w14:paraId="2570B21F" w14:textId="19F1C4EA" w:rsidR="00CB0645" w:rsidRPr="00C74E5C" w:rsidRDefault="00CB0645" w:rsidP="00CB0645">
            <w:pPr>
              <w:rPr>
                <w:b/>
                <w:bCs/>
                <w:sz w:val="16"/>
                <w:szCs w:val="16"/>
              </w:rPr>
            </w:pPr>
            <w:r w:rsidRPr="00C74E5C">
              <w:rPr>
                <w:sz w:val="16"/>
                <w:szCs w:val="16"/>
              </w:rPr>
              <w:t>Standard 2 (</w:t>
            </w:r>
            <w:r>
              <w:rPr>
                <w:sz w:val="16"/>
                <w:szCs w:val="16"/>
              </w:rPr>
              <w:t>25</w:t>
            </w:r>
            <w:r w:rsidR="00285E94">
              <w:rPr>
                <w:sz w:val="16"/>
                <w:szCs w:val="16"/>
              </w:rPr>
              <w:t>n</w:t>
            </w:r>
            <w:r>
              <w:rPr>
                <w:sz w:val="16"/>
                <w:szCs w:val="16"/>
              </w:rPr>
              <w:t>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3E94BF3F" w:rsidR="00CB0645" w:rsidRPr="00CB0645" w:rsidRDefault="00CB0645" w:rsidP="00CB0645">
            <w:pPr>
              <w:rPr>
                <w:sz w:val="16"/>
                <w:szCs w:val="16"/>
                <w:highlight w:val="yellow"/>
              </w:rPr>
            </w:pPr>
            <w:r w:rsidRPr="00CB0645">
              <w:rPr>
                <w:sz w:val="16"/>
                <w:szCs w:val="16"/>
              </w:rPr>
              <w:t>1.2382</w:t>
            </w:r>
          </w:p>
        </w:tc>
      </w:tr>
      <w:tr w:rsidR="00CB0645" w:rsidRPr="00C74E5C" w14:paraId="0B945E63" w14:textId="0E51E483" w:rsidTr="007E1F46">
        <w:tc>
          <w:tcPr>
            <w:tcW w:w="2245" w:type="dxa"/>
          </w:tcPr>
          <w:p w14:paraId="372C5016" w14:textId="44B0591B" w:rsidR="00CB0645" w:rsidRPr="00C74E5C" w:rsidRDefault="00CB0645" w:rsidP="00CB0645">
            <w:pPr>
              <w:rPr>
                <w:b/>
                <w:bCs/>
                <w:sz w:val="16"/>
                <w:szCs w:val="16"/>
              </w:rPr>
            </w:pPr>
            <w:r w:rsidRPr="00C74E5C">
              <w:rPr>
                <w:sz w:val="16"/>
                <w:szCs w:val="16"/>
              </w:rPr>
              <w:t>Standard 3 (</w:t>
            </w:r>
            <w:r>
              <w:rPr>
                <w:sz w:val="16"/>
                <w:szCs w:val="16"/>
              </w:rPr>
              <w:t>12.5ng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A09231A" w14:textId="6B79A495" w:rsidR="00CB0645" w:rsidRPr="00CB0645" w:rsidRDefault="00CB0645" w:rsidP="00CB0645">
            <w:pPr>
              <w:rPr>
                <w:sz w:val="16"/>
                <w:szCs w:val="16"/>
                <w:highlight w:val="yellow"/>
              </w:rPr>
            </w:pPr>
            <w:r w:rsidRPr="00CB0645">
              <w:rPr>
                <w:sz w:val="16"/>
                <w:szCs w:val="16"/>
              </w:rPr>
              <w:t>0.74625</w:t>
            </w:r>
          </w:p>
        </w:tc>
      </w:tr>
      <w:tr w:rsidR="00CB0645" w:rsidRPr="00C74E5C" w14:paraId="5A8FA258" w14:textId="1234810A" w:rsidTr="007E1F46">
        <w:tc>
          <w:tcPr>
            <w:tcW w:w="2245" w:type="dxa"/>
          </w:tcPr>
          <w:p w14:paraId="55F5A972" w14:textId="0CC270D2" w:rsidR="00CB0645" w:rsidRPr="00C74E5C" w:rsidRDefault="00CB0645" w:rsidP="00CB0645">
            <w:pPr>
              <w:rPr>
                <w:b/>
                <w:bCs/>
                <w:sz w:val="16"/>
                <w:szCs w:val="16"/>
              </w:rPr>
            </w:pPr>
            <w:r w:rsidRPr="00C74E5C">
              <w:rPr>
                <w:sz w:val="16"/>
                <w:szCs w:val="16"/>
              </w:rPr>
              <w:t>Standard 4 (</w:t>
            </w:r>
            <w:r>
              <w:rPr>
                <w:sz w:val="16"/>
                <w:szCs w:val="16"/>
              </w:rPr>
              <w:t>6.25ng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4C725E11" w14:textId="34ABDA05" w:rsidR="00CB0645" w:rsidRPr="00CB0645" w:rsidRDefault="00CB0645" w:rsidP="00CB0645">
            <w:pPr>
              <w:rPr>
                <w:sz w:val="16"/>
                <w:szCs w:val="16"/>
                <w:highlight w:val="yellow"/>
              </w:rPr>
            </w:pPr>
            <w:r w:rsidRPr="00CB0645">
              <w:rPr>
                <w:sz w:val="16"/>
                <w:szCs w:val="16"/>
              </w:rPr>
              <w:t>0.4102</w:t>
            </w:r>
          </w:p>
        </w:tc>
      </w:tr>
      <w:tr w:rsidR="00CB0645" w:rsidRPr="00C74E5C" w14:paraId="2E7F741B" w14:textId="5B0AB3C5" w:rsidTr="007E1F46">
        <w:tc>
          <w:tcPr>
            <w:tcW w:w="2245" w:type="dxa"/>
          </w:tcPr>
          <w:p w14:paraId="5353E096" w14:textId="7B163D9C" w:rsidR="00CB0645" w:rsidRPr="00C74E5C" w:rsidRDefault="00CB0645" w:rsidP="00CB0645">
            <w:pPr>
              <w:rPr>
                <w:b/>
                <w:bCs/>
                <w:sz w:val="16"/>
                <w:szCs w:val="16"/>
              </w:rPr>
            </w:pPr>
            <w:r w:rsidRPr="00C74E5C">
              <w:rPr>
                <w:sz w:val="16"/>
                <w:szCs w:val="16"/>
              </w:rPr>
              <w:t>Standard 5 (</w:t>
            </w:r>
            <w:r>
              <w:rPr>
                <w:sz w:val="16"/>
                <w:szCs w:val="16"/>
              </w:rPr>
              <w:t>3.125ng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53DBB36E" w14:textId="3FD7CF41" w:rsidR="00CB0645" w:rsidRPr="00CB0645" w:rsidRDefault="00CB0645" w:rsidP="00CB0645">
            <w:pPr>
              <w:rPr>
                <w:sz w:val="16"/>
                <w:szCs w:val="16"/>
                <w:highlight w:val="yellow"/>
              </w:rPr>
            </w:pPr>
            <w:r w:rsidRPr="00CB0645">
              <w:rPr>
                <w:sz w:val="16"/>
                <w:szCs w:val="16"/>
              </w:rPr>
              <w:t>0.2324</w:t>
            </w:r>
          </w:p>
        </w:tc>
      </w:tr>
      <w:tr w:rsidR="00CB0645" w:rsidRPr="00C74E5C" w14:paraId="59D6A2AA" w14:textId="34283570" w:rsidTr="007E1F46">
        <w:tc>
          <w:tcPr>
            <w:tcW w:w="2245" w:type="dxa"/>
          </w:tcPr>
          <w:p w14:paraId="6A95EDEC" w14:textId="72DD7989" w:rsidR="00CB0645" w:rsidRPr="00C74E5C" w:rsidRDefault="00CB0645" w:rsidP="00CB0645">
            <w:pPr>
              <w:rPr>
                <w:b/>
                <w:bCs/>
                <w:sz w:val="16"/>
                <w:szCs w:val="16"/>
              </w:rPr>
            </w:pPr>
            <w:r w:rsidRPr="00C74E5C">
              <w:rPr>
                <w:sz w:val="16"/>
                <w:szCs w:val="16"/>
              </w:rPr>
              <w:t>Standard 6 (</w:t>
            </w:r>
            <w:r>
              <w:rPr>
                <w:sz w:val="16"/>
                <w:szCs w:val="16"/>
              </w:rPr>
              <w:t>1.56ng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14D566D4" w14:textId="5536B77F" w:rsidR="00CB0645" w:rsidRPr="00CB0645" w:rsidRDefault="00CB0645" w:rsidP="00CB0645">
            <w:pPr>
              <w:rPr>
                <w:sz w:val="16"/>
                <w:szCs w:val="16"/>
                <w:highlight w:val="yellow"/>
              </w:rPr>
            </w:pPr>
            <w:r w:rsidRPr="00CB0645">
              <w:rPr>
                <w:sz w:val="16"/>
                <w:szCs w:val="16"/>
              </w:rPr>
              <w:t>0.1484</w:t>
            </w:r>
          </w:p>
        </w:tc>
      </w:tr>
      <w:tr w:rsidR="00CB0645" w:rsidRPr="00C74E5C" w14:paraId="4A7F0832" w14:textId="77777777" w:rsidTr="007E1F46">
        <w:tc>
          <w:tcPr>
            <w:tcW w:w="2245" w:type="dxa"/>
          </w:tcPr>
          <w:p w14:paraId="63259C6D" w14:textId="4C7AA6D3" w:rsidR="00CB0645" w:rsidRPr="00C74E5C" w:rsidRDefault="00CB0645" w:rsidP="00CB0645">
            <w:pPr>
              <w:rPr>
                <w:sz w:val="16"/>
                <w:szCs w:val="16"/>
              </w:rPr>
            </w:pPr>
            <w:r w:rsidRPr="00C74E5C">
              <w:rPr>
                <w:sz w:val="16"/>
                <w:szCs w:val="16"/>
              </w:rPr>
              <w:t>Standard 7 (</w:t>
            </w:r>
            <w:r>
              <w:rPr>
                <w:sz w:val="16"/>
                <w:szCs w:val="16"/>
              </w:rPr>
              <w:t>0.78ng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4EEDC1D" w14:textId="2F2A5689" w:rsidR="00CB0645" w:rsidRPr="00CB0645" w:rsidRDefault="00CB0645" w:rsidP="00CB0645">
            <w:pPr>
              <w:rPr>
                <w:sz w:val="16"/>
                <w:szCs w:val="16"/>
                <w:highlight w:val="yellow"/>
              </w:rPr>
            </w:pPr>
            <w:r w:rsidRPr="00CB0645">
              <w:rPr>
                <w:sz w:val="16"/>
                <w:szCs w:val="16"/>
              </w:rPr>
              <w:t>0.10545</w:t>
            </w:r>
          </w:p>
        </w:tc>
      </w:tr>
      <w:tr w:rsidR="00CB0645" w:rsidRPr="00C74E5C" w14:paraId="7E5C3792" w14:textId="77777777" w:rsidTr="007E1F46">
        <w:tc>
          <w:tcPr>
            <w:tcW w:w="2245" w:type="dxa"/>
          </w:tcPr>
          <w:p w14:paraId="53471775" w14:textId="5F71F495" w:rsidR="00CB0645" w:rsidRPr="00C74E5C" w:rsidRDefault="00CB0645" w:rsidP="00CB0645">
            <w:pPr>
              <w:rPr>
                <w:sz w:val="16"/>
                <w:szCs w:val="16"/>
              </w:rPr>
            </w:pPr>
            <w:r w:rsidRPr="00C74E5C">
              <w:rPr>
                <w:sz w:val="16"/>
                <w:szCs w:val="16"/>
              </w:rPr>
              <w:t>Standard 8 (0</w:t>
            </w:r>
            <w:r w:rsidR="00285E94">
              <w:rPr>
                <w:sz w:val="16"/>
                <w:szCs w:val="16"/>
              </w:rPr>
              <w:t>n</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06467F9E" w:rsidR="00CB0645" w:rsidRPr="00CB0645" w:rsidRDefault="00CB0645" w:rsidP="00CB0645">
            <w:pPr>
              <w:rPr>
                <w:sz w:val="16"/>
                <w:szCs w:val="16"/>
                <w:highlight w:val="yellow"/>
              </w:rPr>
            </w:pPr>
            <w:r w:rsidRPr="00CB0645">
              <w:rPr>
                <w:sz w:val="16"/>
                <w:szCs w:val="16"/>
              </w:rPr>
              <w:t>0.06115</w:t>
            </w:r>
          </w:p>
        </w:tc>
      </w:tr>
    </w:tbl>
    <w:p w14:paraId="1A8595A2" w14:textId="77777777" w:rsidR="00333DFF" w:rsidRPr="00C74E5C" w:rsidRDefault="00333DFF" w:rsidP="005F7C2F">
      <w:pPr>
        <w:rPr>
          <w:sz w:val="16"/>
          <w:szCs w:val="16"/>
        </w:rPr>
      </w:pPr>
    </w:p>
    <w:p w14:paraId="0712A2B7" w14:textId="4B080257"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 xml:space="preserve">Human </w:t>
      </w:r>
      <w:r w:rsidR="00CB0645">
        <w:rPr>
          <w:b/>
          <w:bCs/>
          <w:sz w:val="16"/>
          <w:szCs w:val="16"/>
        </w:rPr>
        <w:t>IGG4</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0A33136A" w:rsidR="00333DFF" w:rsidRPr="00C74E5C" w:rsidRDefault="00CB0645" w:rsidP="00B1136A">
      <w:pPr>
        <w:pStyle w:val="ListParagraph"/>
        <w:ind w:left="0"/>
        <w:rPr>
          <w:sz w:val="16"/>
          <w:szCs w:val="16"/>
        </w:rPr>
      </w:pPr>
      <w:r>
        <w:rPr>
          <w:noProof/>
          <w:sz w:val="16"/>
          <w:szCs w:val="16"/>
        </w:rPr>
        <w:drawing>
          <wp:inline distT="0" distB="0" distL="0" distR="0" wp14:anchorId="4A78EDAC" wp14:editId="3BE6DAB6">
            <wp:extent cx="2749550" cy="1652777"/>
            <wp:effectExtent l="0" t="0" r="0" b="5080"/>
            <wp:docPr id="1867931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0400" cy="1665310"/>
                    </a:xfrm>
                    <a:prstGeom prst="rect">
                      <a:avLst/>
                    </a:prstGeom>
                    <a:noFill/>
                  </pic:spPr>
                </pic:pic>
              </a:graphicData>
            </a:graphic>
          </wp:inline>
        </w:drawing>
      </w:r>
      <w:r w:rsidR="00E353D0" w:rsidRPr="00C74E5C">
        <w:rPr>
          <w:noProof/>
          <w:sz w:val="16"/>
          <w:szCs w:val="16"/>
        </w:rPr>
        <w:t xml:space="preserve"> </w:t>
      </w:r>
      <w:r w:rsidR="00F7671C"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00F7671C"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00F7671C"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p>
    <w:p w14:paraId="42063AF2" w14:textId="28DBDE2E" w:rsidR="00074BCD" w:rsidRDefault="00512B87" w:rsidP="00902B57">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6660058B" w14:textId="77777777" w:rsidR="00902B57" w:rsidRPr="00902B57" w:rsidRDefault="00902B57" w:rsidP="00902B57">
      <w:pPr>
        <w:pStyle w:val="ListParagraph"/>
        <w:spacing w:after="0"/>
        <w:ind w:left="0"/>
        <w:rPr>
          <w:sz w:val="16"/>
          <w:szCs w:val="16"/>
        </w:rPr>
      </w:pPr>
    </w:p>
    <w:p w14:paraId="1330511E" w14:textId="26243B42" w:rsidR="005D353D" w:rsidRPr="00902B57" w:rsidRDefault="00902B57" w:rsidP="00902B57">
      <w:pPr>
        <w:spacing w:after="0"/>
        <w:rPr>
          <w:sz w:val="16"/>
          <w:szCs w:val="16"/>
        </w:rPr>
      </w:pPr>
      <w:r>
        <w:rPr>
          <w:b/>
          <w:bCs/>
          <w:sz w:val="16"/>
          <w:szCs w:val="16"/>
        </w:rPr>
        <w:t xml:space="preserve">Assay </w:t>
      </w:r>
      <w:r w:rsidR="005D353D" w:rsidRPr="00902B57">
        <w:rPr>
          <w:b/>
          <w:bCs/>
          <w:sz w:val="16"/>
          <w:szCs w:val="16"/>
        </w:rPr>
        <w:t>Sensitivity</w:t>
      </w:r>
      <w:r w:rsidR="007A6BEF" w:rsidRPr="00902B57">
        <w:rPr>
          <w:b/>
          <w:bCs/>
          <w:sz w:val="16"/>
          <w:szCs w:val="16"/>
        </w:rPr>
        <w:t>:</w:t>
      </w:r>
      <w:r w:rsidR="007A6BEF" w:rsidRPr="00902B57">
        <w:rPr>
          <w:sz w:val="16"/>
          <w:szCs w:val="16"/>
        </w:rPr>
        <w:t xml:space="preserve"> </w:t>
      </w:r>
      <w:r w:rsidR="00031B7E" w:rsidRPr="00902B57">
        <w:rPr>
          <w:sz w:val="16"/>
          <w:szCs w:val="16"/>
        </w:rPr>
        <w:t>0.</w:t>
      </w:r>
      <w:r w:rsidR="00CB0645" w:rsidRPr="00902B57">
        <w:rPr>
          <w:sz w:val="16"/>
          <w:szCs w:val="16"/>
        </w:rPr>
        <w:t>39</w:t>
      </w:r>
      <w:r w:rsidR="001124C2" w:rsidRPr="00902B57">
        <w:rPr>
          <w:sz w:val="16"/>
          <w:szCs w:val="16"/>
        </w:rPr>
        <w:t>n</w:t>
      </w:r>
      <w:r w:rsidR="007A6BEF" w:rsidRPr="00902B57">
        <w:rPr>
          <w:sz w:val="16"/>
          <w:szCs w:val="16"/>
        </w:rPr>
        <w:t>g/mL</w:t>
      </w:r>
    </w:p>
    <w:p w14:paraId="46455362" w14:textId="77777777" w:rsidR="001548E4" w:rsidRPr="00C74E5C" w:rsidRDefault="001548E4" w:rsidP="00C74E5C">
      <w:pPr>
        <w:pStyle w:val="ListParagraph"/>
        <w:spacing w:after="0"/>
        <w:ind w:left="360"/>
        <w:rPr>
          <w:sz w:val="16"/>
          <w:szCs w:val="16"/>
        </w:rPr>
      </w:pPr>
    </w:p>
    <w:p w14:paraId="4284BB9F" w14:textId="77777777" w:rsidR="00B37876" w:rsidRPr="00C74E5C" w:rsidRDefault="00B37876" w:rsidP="00B84303">
      <w:pPr>
        <w:rPr>
          <w:sz w:val="16"/>
          <w:szCs w:val="16"/>
        </w:rPr>
      </w:pP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30EA8CBC" w:rsidR="00B1136A" w:rsidRPr="0075790A" w:rsidRDefault="00B1136A" w:rsidP="00B1136A">
      <w:pPr>
        <w:ind w:left="180" w:hanging="180"/>
        <w:jc w:val="both"/>
        <w:rPr>
          <w:sz w:val="16"/>
          <w:szCs w:val="16"/>
        </w:rPr>
      </w:pPr>
      <w:r w:rsidRPr="009068C6">
        <w:rPr>
          <w:sz w:val="16"/>
          <w:szCs w:val="16"/>
        </w:rPr>
        <w:t xml:space="preserve">2. The </w:t>
      </w:r>
      <w:r w:rsidR="00CB0645">
        <w:rPr>
          <w:sz w:val="16"/>
          <w:szCs w:val="16"/>
        </w:rPr>
        <w:t>IgG4</w:t>
      </w:r>
      <w:r w:rsidRPr="009068C6">
        <w:rPr>
          <w:sz w:val="16"/>
          <w:szCs w:val="16"/>
        </w:rPr>
        <w:t xml:space="preserve"> value measured using </w:t>
      </w:r>
      <w:r>
        <w:rPr>
          <w:sz w:val="16"/>
          <w:szCs w:val="16"/>
        </w:rPr>
        <w:t xml:space="preserve">OriGene </w:t>
      </w:r>
      <w:r w:rsidR="00CB0645">
        <w:rPr>
          <w:sz w:val="16"/>
          <w:szCs w:val="16"/>
        </w:rPr>
        <w:t>IgG4</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0C7050C2" w14:textId="77777777" w:rsidR="00407C7B" w:rsidRDefault="00407C7B" w:rsidP="00B1136A">
      <w:pPr>
        <w:ind w:left="180" w:hanging="180"/>
        <w:jc w:val="both"/>
        <w:rPr>
          <w:sz w:val="16"/>
          <w:szCs w:val="16"/>
        </w:rPr>
      </w:pPr>
    </w:p>
    <w:p w14:paraId="3D51428A" w14:textId="77777777" w:rsidR="00031B7E" w:rsidRDefault="00031B7E" w:rsidP="00B1136A">
      <w:pPr>
        <w:ind w:left="180" w:hanging="180"/>
        <w:jc w:val="both"/>
        <w:rPr>
          <w:sz w:val="16"/>
          <w:szCs w:val="16"/>
        </w:rPr>
      </w:pPr>
    </w:p>
    <w:p w14:paraId="23597520" w14:textId="77777777" w:rsidR="009D0115" w:rsidRDefault="009D0115" w:rsidP="00B1136A">
      <w:pPr>
        <w:ind w:left="180" w:hanging="180"/>
        <w:jc w:val="both"/>
        <w:rPr>
          <w:sz w:val="16"/>
          <w:szCs w:val="16"/>
        </w:rPr>
      </w:pPr>
    </w:p>
    <w:p w14:paraId="1585F4AF" w14:textId="77777777" w:rsidR="009D0115" w:rsidRDefault="009D0115" w:rsidP="00B1136A">
      <w:pPr>
        <w:ind w:left="180" w:hanging="180"/>
        <w:jc w:val="both"/>
        <w:rPr>
          <w:sz w:val="16"/>
          <w:szCs w:val="16"/>
        </w:rPr>
      </w:pPr>
    </w:p>
    <w:p w14:paraId="78D11A4C" w14:textId="77777777" w:rsidR="00902B57" w:rsidRDefault="00902B57" w:rsidP="00B1136A">
      <w:pPr>
        <w:ind w:left="180" w:hanging="180"/>
        <w:jc w:val="both"/>
        <w:rPr>
          <w:sz w:val="16"/>
          <w:szCs w:val="16"/>
        </w:rPr>
      </w:pPr>
    </w:p>
    <w:p w14:paraId="3095A6DD" w14:textId="77777777" w:rsidR="00902B57" w:rsidRDefault="00902B57" w:rsidP="00B1136A">
      <w:pPr>
        <w:ind w:left="180" w:hanging="180"/>
        <w:jc w:val="both"/>
        <w:rPr>
          <w:sz w:val="16"/>
          <w:szCs w:val="16"/>
        </w:rPr>
      </w:pPr>
    </w:p>
    <w:p w14:paraId="487CACFA" w14:textId="77777777" w:rsidR="00902B57" w:rsidRDefault="00902B57" w:rsidP="00B1136A">
      <w:pPr>
        <w:ind w:left="180" w:hanging="180"/>
        <w:jc w:val="both"/>
        <w:rPr>
          <w:sz w:val="16"/>
          <w:szCs w:val="16"/>
        </w:rPr>
      </w:pPr>
    </w:p>
    <w:p w14:paraId="3F656776" w14:textId="77777777" w:rsidR="00902B57" w:rsidRDefault="00902B57" w:rsidP="00B1136A">
      <w:pPr>
        <w:ind w:left="180" w:hanging="180"/>
        <w:jc w:val="both"/>
        <w:rPr>
          <w:sz w:val="16"/>
          <w:szCs w:val="16"/>
        </w:rPr>
      </w:pPr>
    </w:p>
    <w:p w14:paraId="787A4B0C" w14:textId="77777777" w:rsidR="00902B57" w:rsidRDefault="00902B57" w:rsidP="00B1136A">
      <w:pPr>
        <w:ind w:left="180" w:hanging="180"/>
        <w:jc w:val="both"/>
        <w:rPr>
          <w:sz w:val="16"/>
          <w:szCs w:val="16"/>
        </w:rPr>
      </w:pPr>
    </w:p>
    <w:p w14:paraId="750F4902" w14:textId="77777777" w:rsidR="00902B57" w:rsidRDefault="00902B57" w:rsidP="00B1136A">
      <w:pPr>
        <w:ind w:left="180" w:hanging="180"/>
        <w:jc w:val="both"/>
        <w:rPr>
          <w:sz w:val="16"/>
          <w:szCs w:val="16"/>
        </w:rPr>
      </w:pPr>
    </w:p>
    <w:p w14:paraId="116346F0" w14:textId="77777777" w:rsidR="00902B57" w:rsidRDefault="00902B57" w:rsidP="00B1136A">
      <w:pPr>
        <w:ind w:left="180" w:hanging="180"/>
        <w:jc w:val="both"/>
        <w:rPr>
          <w:sz w:val="16"/>
          <w:szCs w:val="16"/>
        </w:rPr>
      </w:pPr>
    </w:p>
    <w:p w14:paraId="619E98B2" w14:textId="77777777" w:rsidR="00902B57" w:rsidRDefault="00902B57" w:rsidP="00B1136A">
      <w:pPr>
        <w:ind w:left="180" w:hanging="180"/>
        <w:jc w:val="both"/>
        <w:rPr>
          <w:sz w:val="16"/>
          <w:szCs w:val="16"/>
        </w:rPr>
      </w:pPr>
    </w:p>
    <w:p w14:paraId="7A8787BF" w14:textId="77777777" w:rsidR="00902B57" w:rsidRDefault="00902B57" w:rsidP="00B1136A">
      <w:pPr>
        <w:ind w:left="180" w:hanging="180"/>
        <w:jc w:val="both"/>
        <w:rPr>
          <w:sz w:val="16"/>
          <w:szCs w:val="16"/>
        </w:rPr>
      </w:pPr>
    </w:p>
    <w:p w14:paraId="230453C6" w14:textId="77777777" w:rsidR="00902B57" w:rsidRDefault="00902B57" w:rsidP="00B1136A">
      <w:pPr>
        <w:ind w:left="180" w:hanging="180"/>
        <w:jc w:val="both"/>
        <w:rPr>
          <w:sz w:val="16"/>
          <w:szCs w:val="16"/>
        </w:rPr>
      </w:pPr>
    </w:p>
    <w:p w14:paraId="63B98DC0" w14:textId="77777777" w:rsidR="00902B57" w:rsidRDefault="00902B57" w:rsidP="00B1136A">
      <w:pPr>
        <w:ind w:left="180" w:hanging="180"/>
        <w:jc w:val="both"/>
        <w:rPr>
          <w:sz w:val="16"/>
          <w:szCs w:val="16"/>
        </w:rPr>
      </w:pPr>
    </w:p>
    <w:p w14:paraId="23B629C1" w14:textId="77777777" w:rsidR="00902B57" w:rsidRDefault="00902B57" w:rsidP="00B1136A">
      <w:pPr>
        <w:ind w:left="180" w:hanging="180"/>
        <w:jc w:val="both"/>
        <w:rPr>
          <w:sz w:val="16"/>
          <w:szCs w:val="16"/>
        </w:rPr>
      </w:pPr>
    </w:p>
    <w:p w14:paraId="46214FC4" w14:textId="77777777" w:rsidR="00902B57" w:rsidRDefault="00902B57" w:rsidP="00B1136A">
      <w:pPr>
        <w:ind w:left="180" w:hanging="180"/>
        <w:jc w:val="both"/>
        <w:rPr>
          <w:sz w:val="16"/>
          <w:szCs w:val="16"/>
        </w:rPr>
      </w:pPr>
    </w:p>
    <w:p w14:paraId="56CDEE3C" w14:textId="77777777" w:rsidR="00902B57" w:rsidRDefault="00902B57" w:rsidP="00B1136A">
      <w:pPr>
        <w:ind w:left="180" w:hanging="180"/>
        <w:jc w:val="both"/>
        <w:rPr>
          <w:sz w:val="16"/>
          <w:szCs w:val="16"/>
        </w:rPr>
      </w:pPr>
    </w:p>
    <w:p w14:paraId="75219854" w14:textId="77777777" w:rsidR="00902B57" w:rsidRDefault="00902B57" w:rsidP="00B1136A">
      <w:pPr>
        <w:ind w:left="180" w:hanging="180"/>
        <w:jc w:val="both"/>
        <w:rPr>
          <w:sz w:val="16"/>
          <w:szCs w:val="16"/>
        </w:rPr>
      </w:pPr>
    </w:p>
    <w:p w14:paraId="6B088955" w14:textId="77777777" w:rsidR="00902B57" w:rsidRDefault="00902B57" w:rsidP="00B1136A">
      <w:pPr>
        <w:ind w:left="180" w:hanging="180"/>
        <w:jc w:val="both"/>
        <w:rPr>
          <w:sz w:val="16"/>
          <w:szCs w:val="16"/>
        </w:rPr>
      </w:pPr>
    </w:p>
    <w:p w14:paraId="4FF4B7F8" w14:textId="77777777" w:rsidR="00902B57" w:rsidRDefault="00902B57" w:rsidP="00B1136A">
      <w:pPr>
        <w:ind w:left="180" w:hanging="180"/>
        <w:jc w:val="both"/>
        <w:rPr>
          <w:sz w:val="16"/>
          <w:szCs w:val="16"/>
        </w:rPr>
      </w:pPr>
    </w:p>
    <w:p w14:paraId="16D10FFA" w14:textId="77777777" w:rsidR="009D0115" w:rsidRDefault="009D0115" w:rsidP="00B1136A">
      <w:pPr>
        <w:ind w:left="180" w:hanging="180"/>
        <w:jc w:val="both"/>
        <w:rPr>
          <w:sz w:val="16"/>
          <w:szCs w:val="16"/>
        </w:rPr>
      </w:pPr>
    </w:p>
    <w:p w14:paraId="4EF07045" w14:textId="77777777" w:rsidR="00AC0A58" w:rsidRPr="0075790A" w:rsidRDefault="00AC0A58" w:rsidP="00B1136A">
      <w:pPr>
        <w:ind w:left="180" w:hanging="180"/>
        <w:jc w:val="both"/>
        <w:rPr>
          <w:sz w:val="16"/>
          <w:szCs w:val="16"/>
        </w:rPr>
      </w:pPr>
    </w:p>
    <w:p w14:paraId="4490A1AD" w14:textId="4CAA6DFB" w:rsidR="00034FD7" w:rsidRPr="00C74E5C" w:rsidRDefault="00034FD7" w:rsidP="000219D6">
      <w:pPr>
        <w:pStyle w:val="Heading1"/>
        <w:rPr>
          <w:sz w:val="16"/>
          <w:szCs w:val="16"/>
        </w:rPr>
      </w:pPr>
      <w:r w:rsidRPr="00C74E5C">
        <w:rPr>
          <w:sz w:val="16"/>
          <w:szCs w:val="16"/>
        </w:rPr>
        <w:t xml:space="preserve">Contact Information: </w:t>
      </w:r>
    </w:p>
    <w:p w14:paraId="7B973D9D" w14:textId="77777777" w:rsidR="00034FD7" w:rsidRPr="00A34887" w:rsidRDefault="00034FD7" w:rsidP="000219D6">
      <w:pPr>
        <w:pStyle w:val="Heading1"/>
        <w:spacing w:after="0"/>
        <w:rPr>
          <w:b w:val="0"/>
          <w:bCs/>
          <w:sz w:val="16"/>
          <w:szCs w:val="16"/>
        </w:rPr>
      </w:pPr>
      <w:r w:rsidRPr="00A34887">
        <w:rPr>
          <w:b w:val="0"/>
          <w:bCs/>
          <w:sz w:val="16"/>
          <w:szCs w:val="16"/>
        </w:rPr>
        <w:t xml:space="preserve">OriGene Technologies, Inc </w:t>
      </w:r>
    </w:p>
    <w:p w14:paraId="7423B315" w14:textId="77777777" w:rsidR="00034FD7" w:rsidRPr="00A34887" w:rsidRDefault="00034FD7" w:rsidP="00034FD7">
      <w:pPr>
        <w:pStyle w:val="Heading1"/>
        <w:spacing w:after="0"/>
        <w:rPr>
          <w:b w:val="0"/>
          <w:bCs/>
          <w:sz w:val="16"/>
          <w:szCs w:val="16"/>
        </w:rPr>
      </w:pPr>
      <w:r w:rsidRPr="00A34887">
        <w:rPr>
          <w:b w:val="0"/>
          <w:bCs/>
          <w:sz w:val="16"/>
          <w:szCs w:val="16"/>
        </w:rPr>
        <w:t xml:space="preserve">9620 Medical Center Drive </w:t>
      </w:r>
    </w:p>
    <w:p w14:paraId="189A20FF" w14:textId="77777777" w:rsidR="00034FD7" w:rsidRPr="00A34887" w:rsidRDefault="00034FD7" w:rsidP="00034FD7">
      <w:pPr>
        <w:pStyle w:val="Heading1"/>
        <w:spacing w:after="0"/>
        <w:rPr>
          <w:b w:val="0"/>
          <w:bCs/>
          <w:sz w:val="16"/>
          <w:szCs w:val="16"/>
        </w:rPr>
      </w:pPr>
      <w:r w:rsidRPr="00A34887">
        <w:rPr>
          <w:b w:val="0"/>
          <w:bCs/>
          <w:sz w:val="16"/>
          <w:szCs w:val="16"/>
        </w:rPr>
        <w:t xml:space="preserve">Rockville, MD 20850 </w:t>
      </w:r>
    </w:p>
    <w:p w14:paraId="6BF08D8F" w14:textId="77777777" w:rsidR="00034FD7" w:rsidRPr="00A34887" w:rsidRDefault="00034FD7" w:rsidP="00034FD7">
      <w:pPr>
        <w:pStyle w:val="Heading1"/>
        <w:spacing w:after="0"/>
        <w:rPr>
          <w:b w:val="0"/>
          <w:bCs/>
          <w:sz w:val="16"/>
          <w:szCs w:val="16"/>
        </w:rPr>
      </w:pPr>
      <w:r w:rsidRPr="00A34887">
        <w:rPr>
          <w:b w:val="0"/>
          <w:bCs/>
          <w:sz w:val="16"/>
          <w:szCs w:val="16"/>
        </w:rPr>
        <w:t xml:space="preserve">Tel: 888.267.4436 </w:t>
      </w:r>
    </w:p>
    <w:p w14:paraId="06738643" w14:textId="77777777" w:rsidR="00034FD7" w:rsidRPr="00A34887" w:rsidRDefault="00034FD7" w:rsidP="00034FD7">
      <w:pPr>
        <w:pStyle w:val="Heading1"/>
        <w:spacing w:after="0"/>
        <w:rPr>
          <w:b w:val="0"/>
          <w:bCs/>
          <w:sz w:val="16"/>
          <w:szCs w:val="16"/>
        </w:rPr>
      </w:pPr>
      <w:r w:rsidRPr="00A34887">
        <w:rPr>
          <w:b w:val="0"/>
          <w:bCs/>
          <w:sz w:val="16"/>
          <w:szCs w:val="16"/>
        </w:rPr>
        <w:t xml:space="preserve">Fax: 301.340.9254 </w:t>
      </w:r>
    </w:p>
    <w:p w14:paraId="3EC5870A" w14:textId="77777777" w:rsidR="000219D6" w:rsidRDefault="00034FD7" w:rsidP="00D109C1">
      <w:pPr>
        <w:pStyle w:val="Heading1"/>
        <w:spacing w:after="0"/>
        <w:rPr>
          <w:b w:val="0"/>
          <w:bCs/>
          <w:sz w:val="16"/>
          <w:szCs w:val="16"/>
        </w:rPr>
      </w:pPr>
      <w:r w:rsidRPr="00A34887">
        <w:rPr>
          <w:b w:val="0"/>
          <w:bCs/>
          <w:sz w:val="16"/>
          <w:szCs w:val="16"/>
        </w:rPr>
        <w:t>Web:</w:t>
      </w:r>
      <w:r w:rsidR="000219D6">
        <w:rPr>
          <w:b w:val="0"/>
          <w:bCs/>
          <w:sz w:val="16"/>
          <w:szCs w:val="16"/>
        </w:rPr>
        <w:t xml:space="preserve"> </w:t>
      </w:r>
      <w:r w:rsidR="000219D6" w:rsidRPr="000219D6">
        <w:rPr>
          <w:b w:val="0"/>
          <w:bCs/>
          <w:sz w:val="16"/>
          <w:szCs w:val="16"/>
        </w:rPr>
        <w:t>www.origene.com</w:t>
      </w:r>
      <w:r>
        <w:rPr>
          <w:b w:val="0"/>
          <w:bCs/>
          <w:sz w:val="16"/>
          <w:szCs w:val="16"/>
        </w:rPr>
        <w:t xml:space="preserve">  </w:t>
      </w:r>
    </w:p>
    <w:p w14:paraId="424D6E59" w14:textId="794DF539" w:rsidR="00034FD7" w:rsidRPr="00D109C1" w:rsidRDefault="00034FD7" w:rsidP="00D109C1">
      <w:pPr>
        <w:pStyle w:val="Heading1"/>
        <w:spacing w:after="0"/>
        <w:rPr>
          <w:b w:val="0"/>
          <w:bCs/>
          <w:sz w:val="16"/>
          <w:szCs w:val="16"/>
        </w:rPr>
      </w:pPr>
      <w:r>
        <w:rPr>
          <w:b w:val="0"/>
          <w:bCs/>
          <w:sz w:val="16"/>
          <w:szCs w:val="16"/>
        </w:rPr>
        <w:t xml:space="preserve">                                           </w:t>
      </w:r>
    </w:p>
    <w:p w14:paraId="5079F293" w14:textId="5A5ECF84" w:rsidR="00673C33" w:rsidRDefault="00034FD7" w:rsidP="00034FD7">
      <w:pPr>
        <w:ind w:left="2880"/>
        <w:rPr>
          <w:sz w:val="16"/>
          <w:szCs w:val="16"/>
        </w:rPr>
      </w:pPr>
      <w:r w:rsidRPr="00C74E5C">
        <w:rPr>
          <w:bCs/>
          <w:sz w:val="16"/>
          <w:szCs w:val="16"/>
        </w:rPr>
        <w:t xml:space="preserve">Version </w:t>
      </w:r>
      <w:r w:rsidR="00F54508">
        <w:rPr>
          <w:bCs/>
          <w:sz w:val="16"/>
          <w:szCs w:val="16"/>
        </w:rPr>
        <w:t>0</w:t>
      </w:r>
      <w:r w:rsidR="00CB0645">
        <w:rPr>
          <w:bCs/>
          <w:sz w:val="16"/>
          <w:szCs w:val="16"/>
        </w:rPr>
        <w:t>915</w:t>
      </w:r>
      <w:r w:rsidRPr="00C74E5C">
        <w:rPr>
          <w:bCs/>
          <w:sz w:val="16"/>
          <w:szCs w:val="16"/>
        </w:rPr>
        <w:t>202</w:t>
      </w:r>
      <w:r w:rsidR="00F54508">
        <w:rPr>
          <w:bCs/>
          <w:sz w:val="16"/>
          <w:szCs w:val="16"/>
        </w:rPr>
        <w:t>3</w:t>
      </w:r>
    </w:p>
    <w:p w14:paraId="6ACFECD6" w14:textId="45BDD07E" w:rsidR="00673C33" w:rsidRDefault="00673C33" w:rsidP="001D1249">
      <w:pPr>
        <w:rPr>
          <w:sz w:val="16"/>
          <w:szCs w:val="16"/>
        </w:rPr>
      </w:pPr>
    </w:p>
    <w:p w14:paraId="4CE05A3D" w14:textId="77777777" w:rsidR="00664C59" w:rsidRDefault="00664C59" w:rsidP="00E61427">
      <w:pPr>
        <w:spacing w:after="160" w:line="259" w:lineRule="auto"/>
        <w:rPr>
          <w:b/>
          <w:bCs/>
          <w:sz w:val="20"/>
          <w:szCs w:val="20"/>
        </w:rPr>
      </w:pPr>
    </w:p>
    <w:p w14:paraId="6248352D" w14:textId="49DA0AE2" w:rsidR="00E61427" w:rsidRPr="00367830" w:rsidRDefault="00E61427" w:rsidP="00E61427">
      <w:pPr>
        <w:spacing w:after="160" w:line="259" w:lineRule="auto"/>
        <w:rPr>
          <w:b/>
          <w:bCs/>
          <w:sz w:val="20"/>
          <w:szCs w:val="20"/>
        </w:rPr>
      </w:pPr>
      <w:r w:rsidRPr="00367830">
        <w:rPr>
          <w:b/>
          <w:bCs/>
          <w:sz w:val="20"/>
          <w:szCs w:val="20"/>
        </w:rPr>
        <w:lastRenderedPageBreak/>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1B14FF">
      <w:headerReference w:type="even" r:id="rId9"/>
      <w:headerReference w:type="default" r:id="rId10"/>
      <w:footerReference w:type="default" r:id="rId11"/>
      <w:headerReference w:type="first" r:id="rId12"/>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B3CC" w14:textId="77777777" w:rsidR="00262E7B" w:rsidRDefault="00262E7B" w:rsidP="00B031B9">
      <w:pPr>
        <w:spacing w:after="0"/>
      </w:pPr>
      <w:r>
        <w:separator/>
      </w:r>
    </w:p>
  </w:endnote>
  <w:endnote w:type="continuationSeparator" w:id="0">
    <w:p w14:paraId="0AB7EC5D" w14:textId="77777777" w:rsidR="00262E7B" w:rsidRDefault="00262E7B"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FC7" w14:textId="2356894F" w:rsidR="00974F79" w:rsidRDefault="001B14FF" w:rsidP="001B14FF">
    <w:pPr>
      <w:spacing w:after="0"/>
      <w:ind w:left="-720" w:hanging="720"/>
      <w:rPr>
        <w:sz w:val="16"/>
        <w:szCs w:val="16"/>
      </w:rPr>
    </w:pPr>
    <w:r>
      <w:rPr>
        <w:noProof/>
        <w:sz w:val="16"/>
        <w:szCs w:val="16"/>
      </w:rPr>
      <w:drawing>
        <wp:inline distT="0" distB="0" distL="0" distR="0" wp14:anchorId="49DE71CB" wp14:editId="30AB590B">
          <wp:extent cx="7772400" cy="8699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
                    <a:extLst>
                      <a:ext uri="{28A0092B-C50C-407E-A947-70E740481C1C}">
                        <a14:useLocalDpi xmlns:a14="http://schemas.microsoft.com/office/drawing/2010/main" val="0"/>
                      </a:ext>
                    </a:extLst>
                  </a:blip>
                  <a:srcRect t="78908" b="1"/>
                  <a:stretch/>
                </pic:blipFill>
                <pic:spPr bwMode="auto">
                  <a:xfrm>
                    <a:off x="0" y="0"/>
                    <a:ext cx="7772400" cy="8699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8906" w14:textId="77777777" w:rsidR="00262E7B" w:rsidRDefault="00262E7B" w:rsidP="00B031B9">
      <w:pPr>
        <w:spacing w:after="0"/>
      </w:pPr>
      <w:r>
        <w:separator/>
      </w:r>
    </w:p>
  </w:footnote>
  <w:footnote w:type="continuationSeparator" w:id="0">
    <w:p w14:paraId="7D307DF5" w14:textId="77777777" w:rsidR="00262E7B" w:rsidRDefault="00262E7B"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19D6"/>
    <w:rsid w:val="00023CE3"/>
    <w:rsid w:val="00025AF3"/>
    <w:rsid w:val="00030157"/>
    <w:rsid w:val="0003105E"/>
    <w:rsid w:val="00031915"/>
    <w:rsid w:val="00031B7E"/>
    <w:rsid w:val="00033CEE"/>
    <w:rsid w:val="00034FD7"/>
    <w:rsid w:val="00042E5F"/>
    <w:rsid w:val="00043CF9"/>
    <w:rsid w:val="00045247"/>
    <w:rsid w:val="00055EF6"/>
    <w:rsid w:val="000609E6"/>
    <w:rsid w:val="00060A74"/>
    <w:rsid w:val="0006238F"/>
    <w:rsid w:val="00063C0A"/>
    <w:rsid w:val="00070B34"/>
    <w:rsid w:val="00074BCD"/>
    <w:rsid w:val="00085637"/>
    <w:rsid w:val="00086008"/>
    <w:rsid w:val="00087684"/>
    <w:rsid w:val="00090C37"/>
    <w:rsid w:val="00095D92"/>
    <w:rsid w:val="000A0D66"/>
    <w:rsid w:val="000A1B81"/>
    <w:rsid w:val="000A4C73"/>
    <w:rsid w:val="000A5EF2"/>
    <w:rsid w:val="000B0506"/>
    <w:rsid w:val="000C0B7D"/>
    <w:rsid w:val="000C4A31"/>
    <w:rsid w:val="000D2872"/>
    <w:rsid w:val="000D5965"/>
    <w:rsid w:val="000D6CD2"/>
    <w:rsid w:val="000E2A1E"/>
    <w:rsid w:val="000E476B"/>
    <w:rsid w:val="000F1E35"/>
    <w:rsid w:val="00102A0C"/>
    <w:rsid w:val="00103847"/>
    <w:rsid w:val="001039DD"/>
    <w:rsid w:val="00105968"/>
    <w:rsid w:val="00106BD4"/>
    <w:rsid w:val="001124C2"/>
    <w:rsid w:val="00115ADF"/>
    <w:rsid w:val="00117DF9"/>
    <w:rsid w:val="001211BD"/>
    <w:rsid w:val="001234F1"/>
    <w:rsid w:val="001238B4"/>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C10"/>
    <w:rsid w:val="0023736F"/>
    <w:rsid w:val="002452BC"/>
    <w:rsid w:val="00251237"/>
    <w:rsid w:val="00253200"/>
    <w:rsid w:val="0025385D"/>
    <w:rsid w:val="00254007"/>
    <w:rsid w:val="002551D2"/>
    <w:rsid w:val="00256379"/>
    <w:rsid w:val="00257EA1"/>
    <w:rsid w:val="00261B2C"/>
    <w:rsid w:val="00262E7B"/>
    <w:rsid w:val="00264E5A"/>
    <w:rsid w:val="0026532C"/>
    <w:rsid w:val="00270818"/>
    <w:rsid w:val="00274F55"/>
    <w:rsid w:val="00275192"/>
    <w:rsid w:val="00276341"/>
    <w:rsid w:val="002772F8"/>
    <w:rsid w:val="0028389B"/>
    <w:rsid w:val="00285C7F"/>
    <w:rsid w:val="00285E94"/>
    <w:rsid w:val="0029471F"/>
    <w:rsid w:val="00294AA7"/>
    <w:rsid w:val="002A0702"/>
    <w:rsid w:val="002A1DFD"/>
    <w:rsid w:val="002A27BA"/>
    <w:rsid w:val="002A5468"/>
    <w:rsid w:val="002A5816"/>
    <w:rsid w:val="002A5C09"/>
    <w:rsid w:val="002B185D"/>
    <w:rsid w:val="002C1499"/>
    <w:rsid w:val="002C173D"/>
    <w:rsid w:val="002C3496"/>
    <w:rsid w:val="002C3502"/>
    <w:rsid w:val="002C5641"/>
    <w:rsid w:val="002D0B7C"/>
    <w:rsid w:val="002D3463"/>
    <w:rsid w:val="002D5A14"/>
    <w:rsid w:val="002D74E0"/>
    <w:rsid w:val="002D77AB"/>
    <w:rsid w:val="002D799F"/>
    <w:rsid w:val="002E26CA"/>
    <w:rsid w:val="002E2AE1"/>
    <w:rsid w:val="002F05D4"/>
    <w:rsid w:val="002F1012"/>
    <w:rsid w:val="002F52A0"/>
    <w:rsid w:val="00302148"/>
    <w:rsid w:val="003045C8"/>
    <w:rsid w:val="0031165C"/>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A2A7F"/>
    <w:rsid w:val="003A7642"/>
    <w:rsid w:val="003B0F90"/>
    <w:rsid w:val="003B3B8D"/>
    <w:rsid w:val="003B5799"/>
    <w:rsid w:val="003B6FF6"/>
    <w:rsid w:val="003C1047"/>
    <w:rsid w:val="003C408F"/>
    <w:rsid w:val="003C4711"/>
    <w:rsid w:val="003C48DF"/>
    <w:rsid w:val="003D16B3"/>
    <w:rsid w:val="003D1C8B"/>
    <w:rsid w:val="003D2A37"/>
    <w:rsid w:val="003D538A"/>
    <w:rsid w:val="003D7797"/>
    <w:rsid w:val="003D7B31"/>
    <w:rsid w:val="003E26CD"/>
    <w:rsid w:val="003E629E"/>
    <w:rsid w:val="003E6C59"/>
    <w:rsid w:val="003F0D40"/>
    <w:rsid w:val="003F64E6"/>
    <w:rsid w:val="003F6AAE"/>
    <w:rsid w:val="003F7075"/>
    <w:rsid w:val="004002DB"/>
    <w:rsid w:val="00401D2D"/>
    <w:rsid w:val="004035EE"/>
    <w:rsid w:val="00405FEE"/>
    <w:rsid w:val="004066F3"/>
    <w:rsid w:val="00406A9A"/>
    <w:rsid w:val="00407C7B"/>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166A"/>
    <w:rsid w:val="00496C13"/>
    <w:rsid w:val="004970B4"/>
    <w:rsid w:val="004A40FD"/>
    <w:rsid w:val="004B43E3"/>
    <w:rsid w:val="004B4F98"/>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3987"/>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CAC"/>
    <w:rsid w:val="00562FBA"/>
    <w:rsid w:val="00563ABD"/>
    <w:rsid w:val="005721CA"/>
    <w:rsid w:val="00572D37"/>
    <w:rsid w:val="005772AA"/>
    <w:rsid w:val="005772EA"/>
    <w:rsid w:val="00583885"/>
    <w:rsid w:val="00587238"/>
    <w:rsid w:val="005900AA"/>
    <w:rsid w:val="00591909"/>
    <w:rsid w:val="00592E4B"/>
    <w:rsid w:val="005931F2"/>
    <w:rsid w:val="005953CB"/>
    <w:rsid w:val="005A22DF"/>
    <w:rsid w:val="005A2B02"/>
    <w:rsid w:val="005A5139"/>
    <w:rsid w:val="005A639C"/>
    <w:rsid w:val="005B2D0C"/>
    <w:rsid w:val="005B2F34"/>
    <w:rsid w:val="005C40FB"/>
    <w:rsid w:val="005C5785"/>
    <w:rsid w:val="005C74FE"/>
    <w:rsid w:val="005D2FDA"/>
    <w:rsid w:val="005D353D"/>
    <w:rsid w:val="005D5B85"/>
    <w:rsid w:val="005E141E"/>
    <w:rsid w:val="005E40F8"/>
    <w:rsid w:val="005E42DE"/>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3E5C"/>
    <w:rsid w:val="006266F3"/>
    <w:rsid w:val="00632056"/>
    <w:rsid w:val="0063489E"/>
    <w:rsid w:val="00635CCE"/>
    <w:rsid w:val="006366A5"/>
    <w:rsid w:val="0064161C"/>
    <w:rsid w:val="006419A5"/>
    <w:rsid w:val="00644441"/>
    <w:rsid w:val="00645781"/>
    <w:rsid w:val="00646856"/>
    <w:rsid w:val="00651D73"/>
    <w:rsid w:val="00657475"/>
    <w:rsid w:val="00660A4B"/>
    <w:rsid w:val="006621EE"/>
    <w:rsid w:val="006623C0"/>
    <w:rsid w:val="00664C59"/>
    <w:rsid w:val="00665025"/>
    <w:rsid w:val="00667EB5"/>
    <w:rsid w:val="006713C8"/>
    <w:rsid w:val="00673C33"/>
    <w:rsid w:val="00676350"/>
    <w:rsid w:val="00684962"/>
    <w:rsid w:val="00686024"/>
    <w:rsid w:val="006903D3"/>
    <w:rsid w:val="006943E9"/>
    <w:rsid w:val="00694B7A"/>
    <w:rsid w:val="00696509"/>
    <w:rsid w:val="006A0503"/>
    <w:rsid w:val="006A23CF"/>
    <w:rsid w:val="006A42B0"/>
    <w:rsid w:val="006A737D"/>
    <w:rsid w:val="006B1A03"/>
    <w:rsid w:val="006B50FB"/>
    <w:rsid w:val="006B76B2"/>
    <w:rsid w:val="006C105F"/>
    <w:rsid w:val="006C1412"/>
    <w:rsid w:val="006C205C"/>
    <w:rsid w:val="006C254D"/>
    <w:rsid w:val="006C53E8"/>
    <w:rsid w:val="006C565B"/>
    <w:rsid w:val="006C587F"/>
    <w:rsid w:val="006C66B9"/>
    <w:rsid w:val="006C6EF3"/>
    <w:rsid w:val="006C7A91"/>
    <w:rsid w:val="006D381E"/>
    <w:rsid w:val="006D6595"/>
    <w:rsid w:val="006E1FC4"/>
    <w:rsid w:val="006E3378"/>
    <w:rsid w:val="006E7D39"/>
    <w:rsid w:val="00701A3C"/>
    <w:rsid w:val="00701A9C"/>
    <w:rsid w:val="00705A45"/>
    <w:rsid w:val="00707FF7"/>
    <w:rsid w:val="00711786"/>
    <w:rsid w:val="00712DC5"/>
    <w:rsid w:val="007142B7"/>
    <w:rsid w:val="00715D12"/>
    <w:rsid w:val="007174FE"/>
    <w:rsid w:val="007220D5"/>
    <w:rsid w:val="00723AAF"/>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81924"/>
    <w:rsid w:val="00783FB0"/>
    <w:rsid w:val="00784AB7"/>
    <w:rsid w:val="0079229B"/>
    <w:rsid w:val="00792EA0"/>
    <w:rsid w:val="00794A78"/>
    <w:rsid w:val="007952B7"/>
    <w:rsid w:val="00795F18"/>
    <w:rsid w:val="00796C8C"/>
    <w:rsid w:val="007A0449"/>
    <w:rsid w:val="007A15BC"/>
    <w:rsid w:val="007A36EF"/>
    <w:rsid w:val="007A4013"/>
    <w:rsid w:val="007A6BEF"/>
    <w:rsid w:val="007B6893"/>
    <w:rsid w:val="007C12D3"/>
    <w:rsid w:val="007C1EA0"/>
    <w:rsid w:val="007C2624"/>
    <w:rsid w:val="007D4816"/>
    <w:rsid w:val="007E1F8D"/>
    <w:rsid w:val="007E4AAB"/>
    <w:rsid w:val="007E5D6E"/>
    <w:rsid w:val="007E7744"/>
    <w:rsid w:val="007E7CE2"/>
    <w:rsid w:val="007F6218"/>
    <w:rsid w:val="008001D4"/>
    <w:rsid w:val="00806155"/>
    <w:rsid w:val="008127F8"/>
    <w:rsid w:val="0081285B"/>
    <w:rsid w:val="00812C3E"/>
    <w:rsid w:val="00813931"/>
    <w:rsid w:val="00814204"/>
    <w:rsid w:val="00817589"/>
    <w:rsid w:val="008218A6"/>
    <w:rsid w:val="00823FF9"/>
    <w:rsid w:val="0082468B"/>
    <w:rsid w:val="008312C6"/>
    <w:rsid w:val="008342E3"/>
    <w:rsid w:val="008350D9"/>
    <w:rsid w:val="008369BE"/>
    <w:rsid w:val="00846C95"/>
    <w:rsid w:val="00846D4E"/>
    <w:rsid w:val="008476FE"/>
    <w:rsid w:val="00854345"/>
    <w:rsid w:val="0085727C"/>
    <w:rsid w:val="00861FDC"/>
    <w:rsid w:val="00866B53"/>
    <w:rsid w:val="00866FB4"/>
    <w:rsid w:val="008674F1"/>
    <w:rsid w:val="00872AA5"/>
    <w:rsid w:val="00876235"/>
    <w:rsid w:val="00877C24"/>
    <w:rsid w:val="0088466B"/>
    <w:rsid w:val="00886E99"/>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2B57"/>
    <w:rsid w:val="00904B46"/>
    <w:rsid w:val="00904D5B"/>
    <w:rsid w:val="00905684"/>
    <w:rsid w:val="009067C0"/>
    <w:rsid w:val="0090690B"/>
    <w:rsid w:val="00913294"/>
    <w:rsid w:val="009216F8"/>
    <w:rsid w:val="00921F90"/>
    <w:rsid w:val="0092203C"/>
    <w:rsid w:val="009302F6"/>
    <w:rsid w:val="0094261D"/>
    <w:rsid w:val="0094342C"/>
    <w:rsid w:val="009441D4"/>
    <w:rsid w:val="0095048E"/>
    <w:rsid w:val="00952EC3"/>
    <w:rsid w:val="00954662"/>
    <w:rsid w:val="009554F1"/>
    <w:rsid w:val="00955F5A"/>
    <w:rsid w:val="00956EB9"/>
    <w:rsid w:val="0096210E"/>
    <w:rsid w:val="00964229"/>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71BF"/>
    <w:rsid w:val="009C71EC"/>
    <w:rsid w:val="009C7A90"/>
    <w:rsid w:val="009D0115"/>
    <w:rsid w:val="009D02FA"/>
    <w:rsid w:val="009D229C"/>
    <w:rsid w:val="009D74A1"/>
    <w:rsid w:val="009E577D"/>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42A1C"/>
    <w:rsid w:val="00A441BB"/>
    <w:rsid w:val="00A44775"/>
    <w:rsid w:val="00A4532F"/>
    <w:rsid w:val="00A50486"/>
    <w:rsid w:val="00A51E85"/>
    <w:rsid w:val="00A52658"/>
    <w:rsid w:val="00A55FC0"/>
    <w:rsid w:val="00A60666"/>
    <w:rsid w:val="00A630B0"/>
    <w:rsid w:val="00A7629A"/>
    <w:rsid w:val="00A77132"/>
    <w:rsid w:val="00A9629A"/>
    <w:rsid w:val="00AA0049"/>
    <w:rsid w:val="00AA2A69"/>
    <w:rsid w:val="00AB31FE"/>
    <w:rsid w:val="00AB3847"/>
    <w:rsid w:val="00AB44D2"/>
    <w:rsid w:val="00AB761C"/>
    <w:rsid w:val="00AC0A42"/>
    <w:rsid w:val="00AC0A58"/>
    <w:rsid w:val="00AC1DFD"/>
    <w:rsid w:val="00AC5B82"/>
    <w:rsid w:val="00AC6B5E"/>
    <w:rsid w:val="00AC78E2"/>
    <w:rsid w:val="00AD014A"/>
    <w:rsid w:val="00AD3A44"/>
    <w:rsid w:val="00AE2272"/>
    <w:rsid w:val="00AE26C0"/>
    <w:rsid w:val="00AF4EB7"/>
    <w:rsid w:val="00AF69AD"/>
    <w:rsid w:val="00AF6F01"/>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607F7"/>
    <w:rsid w:val="00B62AAB"/>
    <w:rsid w:val="00B64951"/>
    <w:rsid w:val="00B70ED8"/>
    <w:rsid w:val="00B7621D"/>
    <w:rsid w:val="00B81828"/>
    <w:rsid w:val="00B84303"/>
    <w:rsid w:val="00B86613"/>
    <w:rsid w:val="00B90685"/>
    <w:rsid w:val="00B90955"/>
    <w:rsid w:val="00BA2E1E"/>
    <w:rsid w:val="00BA3CD2"/>
    <w:rsid w:val="00BB5605"/>
    <w:rsid w:val="00BB7EE8"/>
    <w:rsid w:val="00BB7F01"/>
    <w:rsid w:val="00BC32A4"/>
    <w:rsid w:val="00BC4AA2"/>
    <w:rsid w:val="00BC51B6"/>
    <w:rsid w:val="00BC79F0"/>
    <w:rsid w:val="00BD37A7"/>
    <w:rsid w:val="00BD449B"/>
    <w:rsid w:val="00BD501A"/>
    <w:rsid w:val="00BD50B1"/>
    <w:rsid w:val="00BD5952"/>
    <w:rsid w:val="00BE106E"/>
    <w:rsid w:val="00BF33D1"/>
    <w:rsid w:val="00C00423"/>
    <w:rsid w:val="00C01EBE"/>
    <w:rsid w:val="00C04529"/>
    <w:rsid w:val="00C10B8D"/>
    <w:rsid w:val="00C11E7E"/>
    <w:rsid w:val="00C13D0D"/>
    <w:rsid w:val="00C14646"/>
    <w:rsid w:val="00C150DC"/>
    <w:rsid w:val="00C160AB"/>
    <w:rsid w:val="00C34D45"/>
    <w:rsid w:val="00C351C9"/>
    <w:rsid w:val="00C40C5E"/>
    <w:rsid w:val="00C411C4"/>
    <w:rsid w:val="00C438DF"/>
    <w:rsid w:val="00C44CE1"/>
    <w:rsid w:val="00C502E2"/>
    <w:rsid w:val="00C52B29"/>
    <w:rsid w:val="00C538D8"/>
    <w:rsid w:val="00C54680"/>
    <w:rsid w:val="00C5528B"/>
    <w:rsid w:val="00C648D0"/>
    <w:rsid w:val="00C66AEC"/>
    <w:rsid w:val="00C7290A"/>
    <w:rsid w:val="00C731D7"/>
    <w:rsid w:val="00C74E5C"/>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7B3B"/>
    <w:rsid w:val="00CB0645"/>
    <w:rsid w:val="00CB07DC"/>
    <w:rsid w:val="00CB1D65"/>
    <w:rsid w:val="00CB3AC7"/>
    <w:rsid w:val="00CB434E"/>
    <w:rsid w:val="00CB4840"/>
    <w:rsid w:val="00CB5153"/>
    <w:rsid w:val="00CC220D"/>
    <w:rsid w:val="00CC5CEF"/>
    <w:rsid w:val="00CC68BA"/>
    <w:rsid w:val="00CE0230"/>
    <w:rsid w:val="00CE1A67"/>
    <w:rsid w:val="00CE1BA9"/>
    <w:rsid w:val="00CE5977"/>
    <w:rsid w:val="00CE6743"/>
    <w:rsid w:val="00CF007A"/>
    <w:rsid w:val="00CF0323"/>
    <w:rsid w:val="00CF652D"/>
    <w:rsid w:val="00CF72ED"/>
    <w:rsid w:val="00D037CF"/>
    <w:rsid w:val="00D05F71"/>
    <w:rsid w:val="00D061B8"/>
    <w:rsid w:val="00D06BA8"/>
    <w:rsid w:val="00D077A7"/>
    <w:rsid w:val="00D109C1"/>
    <w:rsid w:val="00D10B19"/>
    <w:rsid w:val="00D11E48"/>
    <w:rsid w:val="00D130D7"/>
    <w:rsid w:val="00D154B0"/>
    <w:rsid w:val="00D20A68"/>
    <w:rsid w:val="00D20E68"/>
    <w:rsid w:val="00D2409A"/>
    <w:rsid w:val="00D324AA"/>
    <w:rsid w:val="00D32E91"/>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19E4"/>
    <w:rsid w:val="00D929A6"/>
    <w:rsid w:val="00D955AF"/>
    <w:rsid w:val="00DA2BC3"/>
    <w:rsid w:val="00DA2C77"/>
    <w:rsid w:val="00DA2E06"/>
    <w:rsid w:val="00DA5D01"/>
    <w:rsid w:val="00DA6034"/>
    <w:rsid w:val="00DB4463"/>
    <w:rsid w:val="00DB468F"/>
    <w:rsid w:val="00DB4D84"/>
    <w:rsid w:val="00DC062B"/>
    <w:rsid w:val="00DC2B69"/>
    <w:rsid w:val="00DD38A6"/>
    <w:rsid w:val="00DD4574"/>
    <w:rsid w:val="00DD45A8"/>
    <w:rsid w:val="00DE05C4"/>
    <w:rsid w:val="00DF2193"/>
    <w:rsid w:val="00E05B4A"/>
    <w:rsid w:val="00E17DE4"/>
    <w:rsid w:val="00E2068E"/>
    <w:rsid w:val="00E236F9"/>
    <w:rsid w:val="00E23994"/>
    <w:rsid w:val="00E25862"/>
    <w:rsid w:val="00E27DFA"/>
    <w:rsid w:val="00E30BB9"/>
    <w:rsid w:val="00E312E5"/>
    <w:rsid w:val="00E34A6E"/>
    <w:rsid w:val="00E353D0"/>
    <w:rsid w:val="00E36607"/>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69B"/>
    <w:rsid w:val="00F26B88"/>
    <w:rsid w:val="00F34699"/>
    <w:rsid w:val="00F35E19"/>
    <w:rsid w:val="00F41262"/>
    <w:rsid w:val="00F43072"/>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A2599"/>
    <w:rsid w:val="00FA2916"/>
    <w:rsid w:val="00FA7001"/>
    <w:rsid w:val="00FA77E9"/>
    <w:rsid w:val="00FB128A"/>
    <w:rsid w:val="00FB48E0"/>
    <w:rsid w:val="00FB4BC2"/>
    <w:rsid w:val="00FB617D"/>
    <w:rsid w:val="00FB62E5"/>
    <w:rsid w:val="00FC1352"/>
    <w:rsid w:val="00FC2A62"/>
    <w:rsid w:val="00FC6E89"/>
    <w:rsid w:val="00FC7F87"/>
    <w:rsid w:val="00FD0967"/>
    <w:rsid w:val="00FD2FCA"/>
    <w:rsid w:val="00FD3240"/>
    <w:rsid w:val="00FD36F3"/>
    <w:rsid w:val="00FD3E10"/>
    <w:rsid w:val="00FE29DC"/>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13022</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5</cp:revision>
  <cp:lastPrinted>2021-10-27T17:11:00Z</cp:lastPrinted>
  <dcterms:created xsi:type="dcterms:W3CDTF">2023-09-15T15:38:00Z</dcterms:created>
  <dcterms:modified xsi:type="dcterms:W3CDTF">2023-09-15T16:01:00Z</dcterms:modified>
</cp:coreProperties>
</file>