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613E8F05"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6A6EFE">
        <w:rPr>
          <w:rFonts w:cs="Times New Roman"/>
          <w:b/>
          <w:noProof/>
          <w:sz w:val="28"/>
          <w:szCs w:val="28"/>
        </w:rPr>
        <w:t>BEST3</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139C2A7F"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6A6EFE">
        <w:rPr>
          <w:rFonts w:cs="Times New Roman"/>
          <w:b/>
          <w:noProof/>
        </w:rPr>
        <w:t>51</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47499051" w14:textId="7B7ADEF7" w:rsidR="00D279C3" w:rsidRDefault="006A6EFE" w:rsidP="006A6EFE">
      <w:pPr>
        <w:autoSpaceDE w:val="0"/>
        <w:autoSpaceDN w:val="0"/>
        <w:adjustRightInd w:val="0"/>
        <w:jc w:val="both"/>
        <w:rPr>
          <w:sz w:val="16"/>
          <w:szCs w:val="16"/>
        </w:rPr>
      </w:pPr>
      <w:proofErr w:type="spellStart"/>
      <w:r w:rsidRPr="006A6EFE">
        <w:rPr>
          <w:sz w:val="16"/>
          <w:szCs w:val="16"/>
        </w:rPr>
        <w:t>Bestrophin</w:t>
      </w:r>
      <w:proofErr w:type="spellEnd"/>
      <w:r w:rsidRPr="006A6EFE">
        <w:rPr>
          <w:sz w:val="16"/>
          <w:szCs w:val="16"/>
        </w:rPr>
        <w:t xml:space="preserve"> 3 (BEST3) belongs to the </w:t>
      </w:r>
      <w:proofErr w:type="spellStart"/>
      <w:r w:rsidRPr="006A6EFE">
        <w:rPr>
          <w:sz w:val="16"/>
          <w:szCs w:val="16"/>
        </w:rPr>
        <w:t>bestrophin</w:t>
      </w:r>
      <w:proofErr w:type="spellEnd"/>
      <w:r w:rsidRPr="006A6EFE">
        <w:rPr>
          <w:sz w:val="16"/>
          <w:szCs w:val="16"/>
        </w:rPr>
        <w:t xml:space="preserve"> family of anion channels, which includes BEST1, BEST2 and BEST4. </w:t>
      </w:r>
      <w:proofErr w:type="spellStart"/>
      <w:r w:rsidRPr="006A6EFE">
        <w:rPr>
          <w:sz w:val="16"/>
          <w:szCs w:val="16"/>
        </w:rPr>
        <w:t>Bestrophins</w:t>
      </w:r>
      <w:proofErr w:type="spellEnd"/>
      <w:r w:rsidRPr="006A6EFE">
        <w:rPr>
          <w:sz w:val="16"/>
          <w:szCs w:val="16"/>
        </w:rPr>
        <w:t xml:space="preserve"> are transmembrane (TM) proteins that share a homology region containing a high content of aromatic residues, including an invariant </w:t>
      </w:r>
      <w:proofErr w:type="spellStart"/>
      <w:r w:rsidRPr="006A6EFE">
        <w:rPr>
          <w:sz w:val="16"/>
          <w:szCs w:val="16"/>
        </w:rPr>
        <w:t>arg</w:t>
      </w:r>
      <w:proofErr w:type="spellEnd"/>
      <w:r w:rsidRPr="006A6EFE">
        <w:rPr>
          <w:sz w:val="16"/>
          <w:szCs w:val="16"/>
        </w:rPr>
        <w:t>-</w:t>
      </w:r>
      <w:proofErr w:type="spellStart"/>
      <w:r w:rsidRPr="006A6EFE">
        <w:rPr>
          <w:sz w:val="16"/>
          <w:szCs w:val="16"/>
        </w:rPr>
        <w:t>phe</w:t>
      </w:r>
      <w:proofErr w:type="spellEnd"/>
      <w:r w:rsidRPr="006A6EFE">
        <w:rPr>
          <w:sz w:val="16"/>
          <w:szCs w:val="16"/>
        </w:rPr>
        <w:t xml:space="preserve">-pro (RFP) motif. The </w:t>
      </w:r>
      <w:proofErr w:type="spellStart"/>
      <w:r w:rsidRPr="006A6EFE">
        <w:rPr>
          <w:sz w:val="16"/>
          <w:szCs w:val="16"/>
        </w:rPr>
        <w:t>bestrophin</w:t>
      </w:r>
      <w:proofErr w:type="spellEnd"/>
      <w:r w:rsidRPr="006A6EFE">
        <w:rPr>
          <w:sz w:val="16"/>
          <w:szCs w:val="16"/>
        </w:rPr>
        <w:t xml:space="preserve"> genes share a conserved gene structure, with almost identical sizes of the 8 RFP-TM domain-encoding exons and highly conserved exon-intron boundaries. Each of the 4 </w:t>
      </w:r>
      <w:proofErr w:type="spellStart"/>
      <w:r w:rsidRPr="006A6EFE">
        <w:rPr>
          <w:sz w:val="16"/>
          <w:szCs w:val="16"/>
        </w:rPr>
        <w:t>bestrophin</w:t>
      </w:r>
      <w:proofErr w:type="spellEnd"/>
      <w:r w:rsidRPr="006A6EFE">
        <w:rPr>
          <w:sz w:val="16"/>
          <w:szCs w:val="16"/>
        </w:rPr>
        <w:t xml:space="preserve"> genes has a unique 3-prime end of variable length. Bestrophin-3, essential for a calcium-activated chloride channel, recently was suggested to have cell-protective functions. BEST3 is an endogenous inhibitor of NF-</w:t>
      </w:r>
      <w:proofErr w:type="spellStart"/>
      <w:r w:rsidRPr="006A6EFE">
        <w:rPr>
          <w:sz w:val="16"/>
          <w:szCs w:val="16"/>
        </w:rPr>
        <w:t>κB</w:t>
      </w:r>
      <w:proofErr w:type="spellEnd"/>
      <w:r w:rsidRPr="006A6EFE">
        <w:rPr>
          <w:sz w:val="16"/>
          <w:szCs w:val="16"/>
        </w:rPr>
        <w:t xml:space="preserve"> signaling pathway in endothelial cells, and is involved in the regulation of cell proliferation, apoptosis and differentiation of a variety of physiological functions. Diseases associated with BEST3 include Vitelliform Macular Dystrophy and Viral Esophagitis. BEST-3 expression may be a novel approach for the treatment of vascular inflammatory diseases.</w:t>
      </w:r>
    </w:p>
    <w:p w14:paraId="2F5AA52A" w14:textId="04BB4B1A"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6A6EFE">
        <w:rPr>
          <w:sz w:val="16"/>
          <w:szCs w:val="16"/>
        </w:rPr>
        <w:t>BEST3</w:t>
      </w:r>
      <w:r w:rsidRPr="00C74E5C">
        <w:rPr>
          <w:sz w:val="16"/>
          <w:szCs w:val="16"/>
        </w:rPr>
        <w:t xml:space="preserve"> in serum</w:t>
      </w:r>
      <w:r w:rsidR="005A639C" w:rsidRPr="00C74E5C">
        <w:rPr>
          <w:sz w:val="16"/>
          <w:szCs w:val="16"/>
        </w:rPr>
        <w:t>,</w:t>
      </w:r>
      <w:r w:rsidRPr="00C74E5C">
        <w:rPr>
          <w:sz w:val="16"/>
          <w:szCs w:val="16"/>
        </w:rPr>
        <w:t xml:space="preserve"> plasma</w:t>
      </w:r>
      <w:r w:rsidR="002D5300">
        <w:rPr>
          <w:sz w:val="16"/>
          <w:szCs w:val="16"/>
        </w:rPr>
        <w:t>,</w:t>
      </w:r>
      <w:r w:rsidR="002D5300" w:rsidRPr="002D5300">
        <w:t xml:space="preserve"> </w:t>
      </w:r>
      <w:r w:rsidR="006A6EFE" w:rsidRPr="006A6EFE">
        <w:rPr>
          <w:sz w:val="16"/>
          <w:szCs w:val="16"/>
        </w:rPr>
        <w:t>cell lysates</w:t>
      </w:r>
      <w:r w:rsidR="006A6EFE">
        <w:rPr>
          <w:sz w:val="16"/>
          <w:szCs w:val="16"/>
        </w:rPr>
        <w:t>, tissue homogenates</w:t>
      </w:r>
      <w:r w:rsidR="006A6EFE">
        <w:t xml:space="preserve"> </w:t>
      </w:r>
      <w:r w:rsidR="002D5300" w:rsidRPr="002D5300">
        <w:rPr>
          <w:sz w:val="16"/>
          <w:szCs w:val="16"/>
        </w:rPr>
        <w:t>and other biological fluids.</w:t>
      </w:r>
      <w:r w:rsidR="002D5300">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6A6EFE">
        <w:rPr>
          <w:sz w:val="16"/>
          <w:szCs w:val="16"/>
        </w:rPr>
        <w:t>BEST3</w:t>
      </w:r>
      <w:r w:rsidR="006A42B0" w:rsidRPr="00C74E5C">
        <w:rPr>
          <w:sz w:val="16"/>
          <w:szCs w:val="16"/>
        </w:rPr>
        <w:t xml:space="preserve"> capture antibody are exposed to test specimens. The </w:t>
      </w:r>
      <w:r w:rsidR="006A6EFE">
        <w:rPr>
          <w:sz w:val="16"/>
          <w:szCs w:val="16"/>
        </w:rPr>
        <w:t>BEST3</w:t>
      </w:r>
      <w:r w:rsidR="006A42B0" w:rsidRPr="00C74E5C">
        <w:rPr>
          <w:sz w:val="16"/>
          <w:szCs w:val="16"/>
        </w:rPr>
        <w:t xml:space="preserve"> antigen in the specimen is specifically captured onto the immobilized antibody during specimen incubation. The captured </w:t>
      </w:r>
      <w:r w:rsidR="006A6EFE">
        <w:rPr>
          <w:sz w:val="16"/>
          <w:szCs w:val="16"/>
        </w:rPr>
        <w:t>BEST3</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6A6EFE">
        <w:rPr>
          <w:sz w:val="16"/>
          <w:szCs w:val="16"/>
        </w:rPr>
        <w:t>BEST3</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6A6EFE">
        <w:rPr>
          <w:sz w:val="16"/>
          <w:szCs w:val="16"/>
        </w:rPr>
        <w:t>BEST3</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125E79C4" w:rsidR="007E5D6E" w:rsidRPr="00C74E5C" w:rsidRDefault="006A6EFE" w:rsidP="00030157">
            <w:pPr>
              <w:pStyle w:val="Heading1"/>
              <w:rPr>
                <w:sz w:val="16"/>
                <w:szCs w:val="16"/>
              </w:rPr>
            </w:pPr>
            <w:r>
              <w:rPr>
                <w:sz w:val="16"/>
                <w:szCs w:val="16"/>
              </w:rPr>
              <w:t>BEST3</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2E0A2871"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6A6EFE">
              <w:rPr>
                <w:sz w:val="16"/>
                <w:szCs w:val="16"/>
              </w:rPr>
              <w:t>BEST3</w:t>
            </w:r>
            <w:r w:rsidR="00737402" w:rsidRPr="00C74E5C">
              <w:rPr>
                <w:sz w:val="16"/>
                <w:szCs w:val="16"/>
              </w:rPr>
              <w:t xml:space="preserve"> </w:t>
            </w:r>
            <w:r w:rsidR="004B4F98">
              <w:rPr>
                <w:sz w:val="16"/>
                <w:szCs w:val="16"/>
              </w:rPr>
              <w:t>Protein</w:t>
            </w:r>
            <w:r w:rsidR="008B7CF8" w:rsidRPr="00C74E5C">
              <w:rPr>
                <w:sz w:val="16"/>
                <w:szCs w:val="16"/>
              </w:rPr>
              <w:t xml:space="preserve"> (</w:t>
            </w:r>
            <w:r w:rsidR="00D279C3">
              <w:rPr>
                <w:sz w:val="16"/>
                <w:szCs w:val="16"/>
              </w:rPr>
              <w:t>1</w:t>
            </w:r>
            <w:r w:rsidR="00D279C3">
              <w:rPr>
                <w:rFonts w:ascii="Calibri" w:hAnsi="Calibri" w:cs="Calibri"/>
                <w:sz w:val="16"/>
                <w:szCs w:val="16"/>
              </w:rPr>
              <w:t>µ</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9BCDFD7" w:rsidR="007E5D6E" w:rsidRPr="00C74E5C" w:rsidRDefault="007E5D6E" w:rsidP="00030157">
            <w:pPr>
              <w:pStyle w:val="Heading1"/>
              <w:rPr>
                <w:sz w:val="16"/>
                <w:szCs w:val="16"/>
              </w:rPr>
            </w:pPr>
            <w:r w:rsidRPr="00C74E5C">
              <w:rPr>
                <w:sz w:val="16"/>
                <w:szCs w:val="16"/>
              </w:rPr>
              <w:t xml:space="preserve">Biotinylated </w:t>
            </w:r>
            <w:r w:rsidR="006A6EFE">
              <w:rPr>
                <w:sz w:val="16"/>
                <w:szCs w:val="16"/>
              </w:rPr>
              <w:t>BEST3</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A6EFE" w:rsidRPr="00C74E5C" w14:paraId="12B3E5B6"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E88EC15" w14:textId="541F9FE3" w:rsidR="006A6EFE" w:rsidRDefault="006A6EFE" w:rsidP="00676350">
            <w:pPr>
              <w:pStyle w:val="Heading1"/>
              <w:rPr>
                <w:sz w:val="16"/>
                <w:szCs w:val="16"/>
              </w:rPr>
            </w:pPr>
            <w:r>
              <w:rPr>
                <w:sz w:val="16"/>
                <w:szCs w:val="16"/>
              </w:rPr>
              <w:t>Standard Diluent</w:t>
            </w:r>
          </w:p>
        </w:tc>
        <w:tc>
          <w:tcPr>
            <w:tcW w:w="813" w:type="dxa"/>
          </w:tcPr>
          <w:p w14:paraId="25D5B600" w14:textId="4F261C97" w:rsidR="006A6EFE" w:rsidRDefault="006A6EFE"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10 mL</w:t>
            </w:r>
          </w:p>
        </w:tc>
      </w:tr>
      <w:tr w:rsidR="00635CCE" w:rsidRPr="00C74E5C" w14:paraId="6077401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72C20D0E" w:rsidR="00635CCE" w:rsidRDefault="00F20546"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59BE4433" w:rsidR="00D32E91" w:rsidRDefault="006A6EFE"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1D6DF0EF"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6A6EFE">
        <w:rPr>
          <w:sz w:val="16"/>
          <w:szCs w:val="16"/>
        </w:rPr>
        <w:t>BEST3</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lastRenderedPageBreak/>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09C8467C"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6A6EFE">
        <w:rPr>
          <w:sz w:val="16"/>
          <w:szCs w:val="16"/>
        </w:rPr>
        <w:t>BEST3</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2BABB7D2" w:rsidR="009A0D25" w:rsidRPr="00C74E5C" w:rsidRDefault="009755C5" w:rsidP="00C74E5C">
      <w:pPr>
        <w:jc w:val="both"/>
        <w:rPr>
          <w:sz w:val="16"/>
          <w:szCs w:val="16"/>
        </w:rPr>
      </w:pPr>
      <w:r w:rsidRPr="00C74E5C">
        <w:rPr>
          <w:sz w:val="16"/>
          <w:szCs w:val="16"/>
        </w:rPr>
        <w:t xml:space="preserve">The Human </w:t>
      </w:r>
      <w:r w:rsidR="006A6EFE">
        <w:rPr>
          <w:sz w:val="16"/>
          <w:szCs w:val="16"/>
        </w:rPr>
        <w:t>BEST3</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A6EFE">
        <w:rPr>
          <w:sz w:val="16"/>
          <w:szCs w:val="16"/>
        </w:rPr>
        <w:t xml:space="preserve">cell lysates, tissue homogenates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6A188264" w14:textId="77777777" w:rsidR="006A6EFE" w:rsidRDefault="006A6EFE" w:rsidP="006A6EFE">
      <w:pPr>
        <w:autoSpaceDE w:val="0"/>
        <w:autoSpaceDN w:val="0"/>
        <w:adjustRightInd w:val="0"/>
        <w:spacing w:after="0"/>
        <w:jc w:val="both"/>
        <w:rPr>
          <w:rFonts w:eastAsia="MyriadPro-Regular"/>
          <w:sz w:val="16"/>
          <w:szCs w:val="16"/>
        </w:rPr>
      </w:pPr>
      <w:r w:rsidRPr="00085147">
        <w:rPr>
          <w:rFonts w:eastAsia="MyriadPro-Regular"/>
          <w:b/>
          <w:bCs/>
          <w:sz w:val="16"/>
          <w:szCs w:val="16"/>
        </w:rPr>
        <w:t>Cell Lysates</w:t>
      </w:r>
      <w:r w:rsidRPr="00085147">
        <w:rPr>
          <w:rFonts w:eastAsia="MyriadPro-Regular"/>
          <w:sz w:val="16"/>
          <w:szCs w:val="16"/>
        </w:rPr>
        <w:t xml:space="preserve"> - </w:t>
      </w:r>
      <w:r w:rsidRPr="0097335A">
        <w:rPr>
          <w:rFonts w:eastAsia="MyriadPro-Regular"/>
          <w:sz w:val="16"/>
          <w:szCs w:val="16"/>
        </w:rPr>
        <w:t xml:space="preserve">Collect and pellet the cells by centrifugation and remove the supernatant. Wash the cells </w:t>
      </w:r>
      <w:r>
        <w:rPr>
          <w:rFonts w:eastAsia="MyriadPro-Regular"/>
          <w:sz w:val="16"/>
          <w:szCs w:val="16"/>
        </w:rPr>
        <w:t>2</w:t>
      </w:r>
      <w:r w:rsidRPr="0097335A">
        <w:rPr>
          <w:rFonts w:eastAsia="MyriadPro-Regular"/>
          <w:sz w:val="16"/>
          <w:szCs w:val="16"/>
        </w:rPr>
        <w:t xml:space="preserve"> times with PBS</w:t>
      </w:r>
      <w:r>
        <w:rPr>
          <w:rFonts w:eastAsia="MyriadPro-Regular"/>
          <w:sz w:val="16"/>
          <w:szCs w:val="16"/>
        </w:rPr>
        <w:t>.</w:t>
      </w:r>
      <w:r w:rsidRPr="00085147">
        <w:rPr>
          <w:rFonts w:eastAsia="MyriadPro-Regular"/>
          <w:sz w:val="16"/>
          <w:szCs w:val="16"/>
        </w:rPr>
        <w:t xml:space="preserve"> Solubilize cells at</w:t>
      </w:r>
      <w:r>
        <w:rPr>
          <w:rFonts w:eastAsia="MyriadPro-Regular"/>
          <w:sz w:val="16"/>
          <w:szCs w:val="16"/>
        </w:rPr>
        <w:t xml:space="preserve"> </w:t>
      </w:r>
      <w:r w:rsidRPr="00085147">
        <w:rPr>
          <w:rFonts w:eastAsia="MyriadPro-Regular"/>
          <w:sz w:val="16"/>
          <w:szCs w:val="16"/>
        </w:rPr>
        <w:t>1 x 10</w:t>
      </w:r>
      <w:r w:rsidRPr="00085147">
        <w:rPr>
          <w:rFonts w:eastAsia="MyriadPro-Regular"/>
          <w:sz w:val="16"/>
          <w:szCs w:val="16"/>
          <w:vertAlign w:val="superscript"/>
        </w:rPr>
        <w:t>7</w:t>
      </w:r>
      <w:r>
        <w:rPr>
          <w:rFonts w:eastAsia="MyriadPro-Regular"/>
          <w:sz w:val="16"/>
          <w:szCs w:val="16"/>
        </w:rPr>
        <w:t xml:space="preserve"> </w:t>
      </w:r>
      <w:r w:rsidRPr="00085147">
        <w:rPr>
          <w:rFonts w:eastAsia="MyriadPro-Regular"/>
          <w:sz w:val="16"/>
          <w:szCs w:val="16"/>
        </w:rPr>
        <w:t xml:space="preserve">cells/mL in </w:t>
      </w:r>
      <w:r>
        <w:rPr>
          <w:rFonts w:eastAsia="MyriadPro-Regular"/>
          <w:sz w:val="16"/>
          <w:szCs w:val="16"/>
        </w:rPr>
        <w:t>cell l</w:t>
      </w:r>
      <w:r w:rsidRPr="00085147">
        <w:rPr>
          <w:rFonts w:eastAsia="MyriadPro-Regular"/>
          <w:sz w:val="16"/>
          <w:szCs w:val="16"/>
        </w:rPr>
        <w:t xml:space="preserve">ysis </w:t>
      </w:r>
      <w:r>
        <w:rPr>
          <w:rFonts w:eastAsia="MyriadPro-Regular"/>
          <w:sz w:val="16"/>
          <w:szCs w:val="16"/>
        </w:rPr>
        <w:t>b</w:t>
      </w:r>
      <w:r w:rsidRPr="00085147">
        <w:rPr>
          <w:rFonts w:eastAsia="MyriadPro-Regular"/>
          <w:sz w:val="16"/>
          <w:szCs w:val="16"/>
        </w:rPr>
        <w:t>uffer</w:t>
      </w:r>
      <w:r>
        <w:rPr>
          <w:rFonts w:eastAsia="MyriadPro-Regular"/>
          <w:sz w:val="16"/>
          <w:szCs w:val="16"/>
        </w:rPr>
        <w:t xml:space="preserve"> (</w:t>
      </w:r>
      <w:r w:rsidRPr="00DF12C9">
        <w:rPr>
          <w:rFonts w:eastAsia="MyriadPro-Regular"/>
          <w:sz w:val="16"/>
          <w:szCs w:val="16"/>
        </w:rPr>
        <w:t>25mM Tris-HCl pH7.6, 150mM NaCl, 1% NP-40, 1mM EDTA, 1xProteinase inhibitor cocktail mix (Sigma), 1mM PMSF and 1mM Na3VO4</w:t>
      </w:r>
      <w:r>
        <w:rPr>
          <w:rFonts w:eastAsia="MyriadPro-Regular"/>
          <w:sz w:val="16"/>
          <w:szCs w:val="16"/>
        </w:rPr>
        <w:t>)</w:t>
      </w:r>
      <w:r w:rsidRPr="00085147">
        <w:rPr>
          <w:rFonts w:eastAsia="MyriadPro-Regular"/>
          <w:sz w:val="16"/>
          <w:szCs w:val="16"/>
        </w:rPr>
        <w:t xml:space="preserve"> and allow samples to sit on ice for</w:t>
      </w:r>
      <w:r>
        <w:rPr>
          <w:rFonts w:eastAsia="MyriadPro-Regular"/>
          <w:sz w:val="16"/>
          <w:szCs w:val="16"/>
        </w:rPr>
        <w:t xml:space="preserve"> </w:t>
      </w:r>
      <w:r w:rsidRPr="00085147">
        <w:rPr>
          <w:rFonts w:eastAsia="MyriadPro-Regular"/>
          <w:sz w:val="16"/>
          <w:szCs w:val="16"/>
        </w:rPr>
        <w:t>15 minutes. Assay immediately or store at ≤ -70 °C. Before use,</w:t>
      </w:r>
      <w:r>
        <w:rPr>
          <w:rFonts w:eastAsia="MyriadPro-Regular"/>
          <w:sz w:val="16"/>
          <w:szCs w:val="16"/>
        </w:rPr>
        <w:t xml:space="preserve"> </w:t>
      </w:r>
      <w:r w:rsidRPr="00085147">
        <w:rPr>
          <w:rFonts w:eastAsia="MyriadPro-Regular"/>
          <w:sz w:val="16"/>
          <w:szCs w:val="16"/>
        </w:rPr>
        <w:t>centrifuge samples at 2000 x g for 5 minutes, and transfer the</w:t>
      </w:r>
      <w:r>
        <w:rPr>
          <w:rFonts w:eastAsia="MyriadPro-Regular"/>
          <w:sz w:val="16"/>
          <w:szCs w:val="16"/>
        </w:rPr>
        <w:t xml:space="preserve"> </w:t>
      </w:r>
      <w:r w:rsidRPr="00085147">
        <w:rPr>
          <w:rFonts w:eastAsia="MyriadPro-Regular"/>
          <w:sz w:val="16"/>
          <w:szCs w:val="16"/>
        </w:rPr>
        <w:t>supernatant to a clean test tube. Sample protein concentration may</w:t>
      </w:r>
      <w:r>
        <w:rPr>
          <w:rFonts w:eastAsia="MyriadPro-Regular"/>
          <w:sz w:val="16"/>
          <w:szCs w:val="16"/>
        </w:rPr>
        <w:t xml:space="preserve"> </w:t>
      </w:r>
      <w:r w:rsidRPr="00085147">
        <w:rPr>
          <w:rFonts w:eastAsia="MyriadPro-Regular"/>
          <w:sz w:val="16"/>
          <w:szCs w:val="16"/>
        </w:rPr>
        <w:t>be quantified using a total protein assay. If needed, further dilutions</w:t>
      </w:r>
      <w:r>
        <w:rPr>
          <w:rFonts w:eastAsia="MyriadPro-Regular"/>
          <w:sz w:val="16"/>
          <w:szCs w:val="16"/>
        </w:rPr>
        <w:t xml:space="preserve"> </w:t>
      </w:r>
      <w:r w:rsidRPr="00085147">
        <w:rPr>
          <w:rFonts w:eastAsia="MyriadPro-Regular"/>
          <w:sz w:val="16"/>
          <w:szCs w:val="16"/>
        </w:rPr>
        <w:t xml:space="preserve">should be made in </w:t>
      </w:r>
      <w:r>
        <w:rPr>
          <w:rFonts w:eastAsia="MyriadPro-Regular"/>
          <w:sz w:val="16"/>
          <w:szCs w:val="16"/>
        </w:rPr>
        <w:t>Sample</w:t>
      </w:r>
      <w:r w:rsidRPr="00085147">
        <w:rPr>
          <w:rFonts w:eastAsia="MyriadPro-Regular"/>
          <w:sz w:val="16"/>
          <w:szCs w:val="16"/>
        </w:rPr>
        <w:t xml:space="preserve"> Diluent.</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2FCECCDB"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6A6EFE">
        <w:rPr>
          <w:b/>
          <w:bCs/>
          <w:sz w:val="16"/>
          <w:szCs w:val="16"/>
        </w:rPr>
        <w:t>Standard</w:t>
      </w:r>
      <w:r w:rsidR="00CB0645">
        <w:rPr>
          <w:b/>
          <w:bCs/>
          <w:sz w:val="16"/>
          <w:szCs w:val="16"/>
        </w:rPr>
        <w:t xml:space="preserve"> </w:t>
      </w:r>
      <w:r w:rsidR="006A6EFE">
        <w:rPr>
          <w:b/>
          <w:bCs/>
          <w:sz w:val="16"/>
          <w:szCs w:val="16"/>
        </w:rPr>
        <w:t>Diluent</w:t>
      </w:r>
      <w:r w:rsidRPr="00C74E5C">
        <w:rPr>
          <w:sz w:val="16"/>
          <w:szCs w:val="16"/>
        </w:rPr>
        <w:t xml:space="preserve">. This will give a final concentration of </w:t>
      </w:r>
      <w:r w:rsidR="00724089">
        <w:rPr>
          <w:sz w:val="16"/>
          <w:szCs w:val="16"/>
        </w:rPr>
        <w:t>2</w:t>
      </w:r>
      <w:r w:rsidR="00233AD6">
        <w:rPr>
          <w:sz w:val="16"/>
          <w:szCs w:val="16"/>
        </w:rPr>
        <w:t>0</w:t>
      </w:r>
      <w:r w:rsidR="002D5300">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6A6EFE" w:rsidRPr="006A6EFE">
        <w:rPr>
          <w:b/>
          <w:bCs/>
          <w:sz w:val="16"/>
          <w:szCs w:val="16"/>
        </w:rPr>
        <w:t>Standard Diluent</w:t>
      </w:r>
      <w:r w:rsidR="006A6EFE">
        <w:rPr>
          <w:b/>
          <w:bCs/>
          <w:sz w:val="16"/>
          <w:szCs w:val="16"/>
        </w:rPr>
        <w:t xml:space="preserve"> </w:t>
      </w:r>
      <w:r w:rsidR="00F518F0" w:rsidRPr="00F518F0">
        <w:rPr>
          <w:sz w:val="16"/>
          <w:szCs w:val="16"/>
        </w:rPr>
        <w:t xml:space="preserve">to generate a standard concentration range of </w:t>
      </w:r>
      <w:r w:rsidR="002D5300">
        <w:rPr>
          <w:sz w:val="16"/>
          <w:szCs w:val="16"/>
        </w:rPr>
        <w:t>0.</w:t>
      </w:r>
      <w:r w:rsidR="00724089">
        <w:rPr>
          <w:sz w:val="16"/>
          <w:szCs w:val="16"/>
        </w:rPr>
        <w:t>313</w:t>
      </w:r>
      <w:r w:rsidR="002D5300">
        <w:rPr>
          <w:sz w:val="16"/>
          <w:szCs w:val="16"/>
        </w:rPr>
        <w:t xml:space="preserve"> </w:t>
      </w:r>
      <w:r w:rsidR="00F518F0" w:rsidRPr="00F518F0">
        <w:rPr>
          <w:sz w:val="16"/>
          <w:szCs w:val="16"/>
        </w:rPr>
        <w:t xml:space="preserve">to </w:t>
      </w:r>
      <w:r w:rsidR="00724089">
        <w:rPr>
          <w:sz w:val="16"/>
          <w:szCs w:val="16"/>
        </w:rPr>
        <w:t>2</w:t>
      </w:r>
      <w:r w:rsidR="002D5300">
        <w:rPr>
          <w:sz w:val="16"/>
          <w:szCs w:val="16"/>
        </w:rPr>
        <w:t>0 n</w:t>
      </w:r>
      <w:r w:rsidR="00F518F0" w:rsidRPr="00F518F0">
        <w:rPr>
          <w:sz w:val="16"/>
          <w:szCs w:val="16"/>
        </w:rPr>
        <w:t>g/mL.</w:t>
      </w:r>
    </w:p>
    <w:p w14:paraId="369DBA5F" w14:textId="0710F0F1"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6A6EFE">
        <w:rPr>
          <w:sz w:val="16"/>
          <w:szCs w:val="16"/>
        </w:rPr>
        <w:t>BEST3</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56F34ABC" w:rsidR="00F518F0" w:rsidRPr="00C74E5C" w:rsidRDefault="00F518F0" w:rsidP="00F518F0">
      <w:pPr>
        <w:rPr>
          <w:b/>
          <w:bCs/>
          <w:sz w:val="16"/>
          <w:szCs w:val="16"/>
        </w:rPr>
      </w:pPr>
      <w:r w:rsidRPr="00C74E5C">
        <w:rPr>
          <w:b/>
          <w:bCs/>
          <w:sz w:val="16"/>
          <w:szCs w:val="16"/>
        </w:rPr>
        <w:t xml:space="preserve">Table 1: Human </w:t>
      </w:r>
      <w:r w:rsidR="006A6EFE">
        <w:rPr>
          <w:b/>
          <w:bCs/>
          <w:sz w:val="16"/>
          <w:szCs w:val="16"/>
        </w:rPr>
        <w:t>BEST3</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27D22068"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6A6EFE">
              <w:rPr>
                <w:rFonts w:eastAsia="Calibri"/>
                <w:b/>
                <w:bCs/>
                <w:sz w:val="15"/>
                <w:szCs w:val="15"/>
              </w:rPr>
              <w:t>BEST3</w:t>
            </w:r>
            <w:r w:rsidRPr="00401D2D">
              <w:rPr>
                <w:rFonts w:eastAsia="Calibri"/>
                <w:b/>
                <w:bCs/>
                <w:sz w:val="15"/>
                <w:szCs w:val="15"/>
              </w:rPr>
              <w:t xml:space="preserve"> (</w:t>
            </w:r>
            <w:r w:rsidR="00805635">
              <w:rPr>
                <w:rFonts w:eastAsia="Calibri"/>
                <w:b/>
                <w:bCs/>
                <w:sz w:val="15"/>
                <w:szCs w:val="15"/>
              </w:rPr>
              <w:t>n</w:t>
            </w:r>
            <w:r w:rsidRPr="00401D2D">
              <w:rPr>
                <w:rFonts w:eastAsia="Calibri"/>
                <w:b/>
                <w:bCs/>
                <w:sz w:val="15"/>
                <w:szCs w:val="15"/>
              </w:rPr>
              <w:t>g/mL)</w:t>
            </w:r>
          </w:p>
        </w:tc>
        <w:tc>
          <w:tcPr>
            <w:tcW w:w="1309" w:type="dxa"/>
          </w:tcPr>
          <w:p w14:paraId="22FFC9A9" w14:textId="7088AFB6" w:rsidR="00401D2D" w:rsidRPr="00401D2D" w:rsidRDefault="006A6EFE" w:rsidP="00401D2D">
            <w:pPr>
              <w:spacing w:line="259" w:lineRule="auto"/>
              <w:jc w:val="center"/>
              <w:rPr>
                <w:rFonts w:eastAsia="Calibri"/>
                <w:b/>
                <w:bCs/>
                <w:sz w:val="15"/>
                <w:szCs w:val="15"/>
              </w:rPr>
            </w:pPr>
            <w:r>
              <w:rPr>
                <w:rFonts w:eastAsia="Calibri"/>
                <w:b/>
                <w:bCs/>
                <w:sz w:val="15"/>
                <w:szCs w:val="15"/>
              </w:rPr>
              <w:t>BEST3</w:t>
            </w:r>
            <w:r w:rsidR="00401D2D" w:rsidRPr="00401D2D">
              <w:rPr>
                <w:rFonts w:eastAsia="Calibri"/>
                <w:b/>
                <w:bCs/>
                <w:sz w:val="15"/>
                <w:szCs w:val="15"/>
              </w:rPr>
              <w:t xml:space="preserve"> Standard (µL)</w:t>
            </w:r>
          </w:p>
        </w:tc>
        <w:tc>
          <w:tcPr>
            <w:tcW w:w="1050" w:type="dxa"/>
          </w:tcPr>
          <w:p w14:paraId="49E8116A" w14:textId="2810C8D5" w:rsidR="00401D2D" w:rsidRPr="00401D2D" w:rsidRDefault="006A6EFE" w:rsidP="00401D2D">
            <w:pPr>
              <w:spacing w:line="259" w:lineRule="auto"/>
              <w:jc w:val="center"/>
              <w:rPr>
                <w:rFonts w:eastAsia="Calibri"/>
                <w:b/>
                <w:bCs/>
                <w:sz w:val="15"/>
                <w:szCs w:val="15"/>
              </w:rPr>
            </w:pPr>
            <w:r>
              <w:rPr>
                <w:rFonts w:eastAsia="Calibri"/>
                <w:b/>
                <w:bCs/>
                <w:sz w:val="15"/>
                <w:szCs w:val="15"/>
              </w:rPr>
              <w:t>Standard Diluent</w:t>
            </w:r>
            <w:r w:rsidR="00401D2D" w:rsidRPr="00401D2D">
              <w:rPr>
                <w:rFonts w:eastAsia="Calibri"/>
                <w:b/>
                <w:bCs/>
                <w:sz w:val="15"/>
                <w:szCs w:val="15"/>
              </w:rPr>
              <w:t xml:space="preserve"> (µL)</w:t>
            </w:r>
          </w:p>
        </w:tc>
      </w:tr>
      <w:tr w:rsidR="00724089" w:rsidRPr="00401D2D" w14:paraId="45FC9EE8" w14:textId="77777777" w:rsidTr="00AA7F7B">
        <w:trPr>
          <w:trHeight w:val="170"/>
        </w:trPr>
        <w:tc>
          <w:tcPr>
            <w:tcW w:w="834" w:type="dxa"/>
          </w:tcPr>
          <w:p w14:paraId="463E59FC"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10EEC3D" w14:textId="6A8C23F3" w:rsidR="00724089" w:rsidRPr="00724089" w:rsidRDefault="00724089" w:rsidP="00724089">
            <w:pPr>
              <w:spacing w:line="259" w:lineRule="auto"/>
              <w:jc w:val="center"/>
              <w:rPr>
                <w:rFonts w:eastAsia="Calibri"/>
                <w:sz w:val="15"/>
                <w:szCs w:val="15"/>
              </w:rPr>
            </w:pPr>
            <w:r w:rsidRPr="00724089">
              <w:rPr>
                <w:color w:val="000000"/>
                <w:sz w:val="15"/>
                <w:szCs w:val="15"/>
              </w:rPr>
              <w:t>20</w:t>
            </w:r>
          </w:p>
        </w:tc>
        <w:tc>
          <w:tcPr>
            <w:tcW w:w="1309" w:type="dxa"/>
          </w:tcPr>
          <w:p w14:paraId="1489DC3F"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10</w:t>
            </w:r>
          </w:p>
        </w:tc>
        <w:tc>
          <w:tcPr>
            <w:tcW w:w="1050" w:type="dxa"/>
          </w:tcPr>
          <w:p w14:paraId="07D30893"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490</w:t>
            </w:r>
          </w:p>
        </w:tc>
      </w:tr>
      <w:tr w:rsidR="00724089" w:rsidRPr="00401D2D" w14:paraId="089E2145" w14:textId="77777777" w:rsidTr="00AA7F7B">
        <w:trPr>
          <w:trHeight w:val="174"/>
        </w:trPr>
        <w:tc>
          <w:tcPr>
            <w:tcW w:w="834" w:type="dxa"/>
          </w:tcPr>
          <w:p w14:paraId="07690A45"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w:t>
            </w:r>
          </w:p>
        </w:tc>
        <w:tc>
          <w:tcPr>
            <w:tcW w:w="1386" w:type="dxa"/>
            <w:tcBorders>
              <w:top w:val="nil"/>
              <w:left w:val="single" w:sz="4" w:space="0" w:color="auto"/>
              <w:bottom w:val="single" w:sz="4" w:space="0" w:color="auto"/>
              <w:right w:val="single" w:sz="4" w:space="0" w:color="auto"/>
            </w:tcBorders>
            <w:shd w:val="clear" w:color="auto" w:fill="auto"/>
            <w:vAlign w:val="center"/>
          </w:tcPr>
          <w:p w14:paraId="63BBA054" w14:textId="08BF2AA0" w:rsidR="00724089" w:rsidRPr="00724089" w:rsidRDefault="00724089" w:rsidP="00724089">
            <w:pPr>
              <w:spacing w:line="259" w:lineRule="auto"/>
              <w:jc w:val="center"/>
              <w:rPr>
                <w:rFonts w:eastAsia="Calibri"/>
                <w:sz w:val="15"/>
                <w:szCs w:val="15"/>
              </w:rPr>
            </w:pPr>
            <w:r w:rsidRPr="00724089">
              <w:rPr>
                <w:color w:val="000000"/>
                <w:sz w:val="15"/>
                <w:szCs w:val="15"/>
              </w:rPr>
              <w:t>10</w:t>
            </w:r>
          </w:p>
        </w:tc>
        <w:tc>
          <w:tcPr>
            <w:tcW w:w="1309" w:type="dxa"/>
          </w:tcPr>
          <w:p w14:paraId="30029740"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#1</w:t>
            </w:r>
          </w:p>
        </w:tc>
        <w:tc>
          <w:tcPr>
            <w:tcW w:w="1050" w:type="dxa"/>
          </w:tcPr>
          <w:p w14:paraId="6E7138D4"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5577F609" w14:textId="77777777" w:rsidTr="00AA7F7B">
        <w:trPr>
          <w:trHeight w:val="170"/>
        </w:trPr>
        <w:tc>
          <w:tcPr>
            <w:tcW w:w="834" w:type="dxa"/>
          </w:tcPr>
          <w:p w14:paraId="356EF81C"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3</w:t>
            </w:r>
          </w:p>
        </w:tc>
        <w:tc>
          <w:tcPr>
            <w:tcW w:w="1386" w:type="dxa"/>
            <w:tcBorders>
              <w:top w:val="nil"/>
              <w:left w:val="single" w:sz="4" w:space="0" w:color="auto"/>
              <w:bottom w:val="single" w:sz="4" w:space="0" w:color="auto"/>
              <w:right w:val="single" w:sz="4" w:space="0" w:color="auto"/>
            </w:tcBorders>
            <w:shd w:val="clear" w:color="auto" w:fill="auto"/>
            <w:vAlign w:val="center"/>
          </w:tcPr>
          <w:p w14:paraId="7D310BCE" w14:textId="3CDD5409" w:rsidR="00724089" w:rsidRPr="00724089" w:rsidRDefault="00724089" w:rsidP="00724089">
            <w:pPr>
              <w:spacing w:line="259" w:lineRule="auto"/>
              <w:jc w:val="center"/>
              <w:rPr>
                <w:rFonts w:eastAsia="Calibri"/>
                <w:sz w:val="15"/>
                <w:szCs w:val="15"/>
              </w:rPr>
            </w:pPr>
            <w:r w:rsidRPr="00724089">
              <w:rPr>
                <w:color w:val="000000"/>
                <w:sz w:val="15"/>
                <w:szCs w:val="15"/>
              </w:rPr>
              <w:t>5</w:t>
            </w:r>
          </w:p>
        </w:tc>
        <w:tc>
          <w:tcPr>
            <w:tcW w:w="1309" w:type="dxa"/>
          </w:tcPr>
          <w:p w14:paraId="5D9EE288"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#2</w:t>
            </w:r>
          </w:p>
        </w:tc>
        <w:tc>
          <w:tcPr>
            <w:tcW w:w="1050" w:type="dxa"/>
          </w:tcPr>
          <w:p w14:paraId="33656F9F"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403EC1C4" w14:textId="77777777" w:rsidTr="00AA7F7B">
        <w:trPr>
          <w:trHeight w:val="170"/>
        </w:trPr>
        <w:tc>
          <w:tcPr>
            <w:tcW w:w="834" w:type="dxa"/>
          </w:tcPr>
          <w:p w14:paraId="762697D9"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4</w:t>
            </w:r>
          </w:p>
        </w:tc>
        <w:tc>
          <w:tcPr>
            <w:tcW w:w="1386" w:type="dxa"/>
            <w:tcBorders>
              <w:top w:val="nil"/>
              <w:left w:val="single" w:sz="4" w:space="0" w:color="auto"/>
              <w:bottom w:val="single" w:sz="4" w:space="0" w:color="auto"/>
              <w:right w:val="single" w:sz="4" w:space="0" w:color="auto"/>
            </w:tcBorders>
            <w:shd w:val="clear" w:color="auto" w:fill="auto"/>
            <w:vAlign w:val="center"/>
          </w:tcPr>
          <w:p w14:paraId="419C6534" w14:textId="6637CE9F" w:rsidR="00724089" w:rsidRPr="00724089" w:rsidRDefault="00724089" w:rsidP="00724089">
            <w:pPr>
              <w:spacing w:line="259" w:lineRule="auto"/>
              <w:jc w:val="center"/>
              <w:rPr>
                <w:rFonts w:eastAsia="Calibri"/>
                <w:sz w:val="15"/>
                <w:szCs w:val="15"/>
              </w:rPr>
            </w:pPr>
            <w:r w:rsidRPr="00724089">
              <w:rPr>
                <w:color w:val="000000"/>
                <w:sz w:val="15"/>
                <w:szCs w:val="15"/>
              </w:rPr>
              <w:t>2.5</w:t>
            </w:r>
          </w:p>
        </w:tc>
        <w:tc>
          <w:tcPr>
            <w:tcW w:w="1309" w:type="dxa"/>
          </w:tcPr>
          <w:p w14:paraId="27E36205"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#3</w:t>
            </w:r>
          </w:p>
        </w:tc>
        <w:tc>
          <w:tcPr>
            <w:tcW w:w="1050" w:type="dxa"/>
          </w:tcPr>
          <w:p w14:paraId="59342365"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2D95B223" w14:textId="77777777" w:rsidTr="00AA7F7B">
        <w:trPr>
          <w:trHeight w:val="174"/>
        </w:trPr>
        <w:tc>
          <w:tcPr>
            <w:tcW w:w="834" w:type="dxa"/>
          </w:tcPr>
          <w:p w14:paraId="429C6182"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5</w:t>
            </w:r>
          </w:p>
        </w:tc>
        <w:tc>
          <w:tcPr>
            <w:tcW w:w="1386" w:type="dxa"/>
            <w:tcBorders>
              <w:top w:val="nil"/>
              <w:left w:val="single" w:sz="4" w:space="0" w:color="auto"/>
              <w:bottom w:val="single" w:sz="4" w:space="0" w:color="auto"/>
              <w:right w:val="single" w:sz="4" w:space="0" w:color="auto"/>
            </w:tcBorders>
            <w:shd w:val="clear" w:color="auto" w:fill="auto"/>
            <w:vAlign w:val="center"/>
          </w:tcPr>
          <w:p w14:paraId="045581E3" w14:textId="1095766A" w:rsidR="00724089" w:rsidRPr="00724089" w:rsidRDefault="00724089" w:rsidP="00724089">
            <w:pPr>
              <w:spacing w:line="259" w:lineRule="auto"/>
              <w:jc w:val="center"/>
              <w:rPr>
                <w:rFonts w:eastAsia="Calibri"/>
                <w:sz w:val="15"/>
                <w:szCs w:val="15"/>
              </w:rPr>
            </w:pPr>
            <w:r w:rsidRPr="00724089">
              <w:rPr>
                <w:color w:val="000000"/>
                <w:sz w:val="15"/>
                <w:szCs w:val="15"/>
              </w:rPr>
              <w:t>1.25</w:t>
            </w:r>
          </w:p>
        </w:tc>
        <w:tc>
          <w:tcPr>
            <w:tcW w:w="1309" w:type="dxa"/>
          </w:tcPr>
          <w:p w14:paraId="5F6483C8"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#4</w:t>
            </w:r>
          </w:p>
        </w:tc>
        <w:tc>
          <w:tcPr>
            <w:tcW w:w="1050" w:type="dxa"/>
          </w:tcPr>
          <w:p w14:paraId="2E2070D7"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23A114C9" w14:textId="77777777" w:rsidTr="00AA7F7B">
        <w:trPr>
          <w:trHeight w:val="170"/>
        </w:trPr>
        <w:tc>
          <w:tcPr>
            <w:tcW w:w="834" w:type="dxa"/>
          </w:tcPr>
          <w:p w14:paraId="62DFADDF"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6</w:t>
            </w:r>
          </w:p>
        </w:tc>
        <w:tc>
          <w:tcPr>
            <w:tcW w:w="1386" w:type="dxa"/>
            <w:tcBorders>
              <w:top w:val="nil"/>
              <w:left w:val="single" w:sz="4" w:space="0" w:color="auto"/>
              <w:bottom w:val="single" w:sz="4" w:space="0" w:color="auto"/>
              <w:right w:val="single" w:sz="4" w:space="0" w:color="auto"/>
            </w:tcBorders>
            <w:shd w:val="clear" w:color="auto" w:fill="auto"/>
            <w:vAlign w:val="center"/>
          </w:tcPr>
          <w:p w14:paraId="3A1E36F4" w14:textId="19332758" w:rsidR="00724089" w:rsidRPr="00724089" w:rsidRDefault="00724089" w:rsidP="00724089">
            <w:pPr>
              <w:spacing w:line="259" w:lineRule="auto"/>
              <w:jc w:val="center"/>
              <w:rPr>
                <w:rFonts w:eastAsia="Calibri"/>
                <w:sz w:val="15"/>
                <w:szCs w:val="15"/>
              </w:rPr>
            </w:pPr>
            <w:r w:rsidRPr="00724089">
              <w:rPr>
                <w:color w:val="000000"/>
                <w:sz w:val="15"/>
                <w:szCs w:val="15"/>
              </w:rPr>
              <w:t>0.625</w:t>
            </w:r>
          </w:p>
        </w:tc>
        <w:tc>
          <w:tcPr>
            <w:tcW w:w="1309" w:type="dxa"/>
          </w:tcPr>
          <w:p w14:paraId="342EFA8B"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#5</w:t>
            </w:r>
          </w:p>
        </w:tc>
        <w:tc>
          <w:tcPr>
            <w:tcW w:w="1050" w:type="dxa"/>
          </w:tcPr>
          <w:p w14:paraId="094E806A"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7ACC9AB0" w14:textId="77777777" w:rsidTr="00AA7F7B">
        <w:trPr>
          <w:trHeight w:val="174"/>
        </w:trPr>
        <w:tc>
          <w:tcPr>
            <w:tcW w:w="834" w:type="dxa"/>
          </w:tcPr>
          <w:p w14:paraId="75A73849"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7</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273D7C" w14:textId="72796E15" w:rsidR="00724089" w:rsidRPr="00724089" w:rsidRDefault="00724089" w:rsidP="00724089">
            <w:pPr>
              <w:spacing w:line="259" w:lineRule="auto"/>
              <w:jc w:val="center"/>
              <w:rPr>
                <w:rFonts w:eastAsia="Calibri"/>
                <w:sz w:val="15"/>
                <w:szCs w:val="15"/>
              </w:rPr>
            </w:pPr>
            <w:r w:rsidRPr="00724089">
              <w:rPr>
                <w:color w:val="000000"/>
                <w:sz w:val="15"/>
                <w:szCs w:val="15"/>
              </w:rPr>
              <w:t>0.313</w:t>
            </w:r>
          </w:p>
        </w:tc>
        <w:tc>
          <w:tcPr>
            <w:tcW w:w="1309" w:type="dxa"/>
          </w:tcPr>
          <w:p w14:paraId="1B6E865B"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 of #6</w:t>
            </w:r>
          </w:p>
        </w:tc>
        <w:tc>
          <w:tcPr>
            <w:tcW w:w="1050" w:type="dxa"/>
          </w:tcPr>
          <w:p w14:paraId="7A250F65"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tr w:rsidR="00724089" w:rsidRPr="00401D2D" w14:paraId="74FAC797" w14:textId="77777777" w:rsidTr="00AA7F7B">
        <w:trPr>
          <w:trHeight w:val="80"/>
        </w:trPr>
        <w:tc>
          <w:tcPr>
            <w:tcW w:w="834" w:type="dxa"/>
          </w:tcPr>
          <w:p w14:paraId="16573BAA"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8</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98A7A0" w14:textId="6C5DEB6C" w:rsidR="00724089" w:rsidRPr="00724089" w:rsidRDefault="00724089" w:rsidP="00724089">
            <w:pPr>
              <w:spacing w:line="259" w:lineRule="auto"/>
              <w:jc w:val="center"/>
              <w:rPr>
                <w:rFonts w:eastAsia="Calibri"/>
                <w:sz w:val="15"/>
                <w:szCs w:val="15"/>
              </w:rPr>
            </w:pPr>
            <w:r w:rsidRPr="00724089">
              <w:rPr>
                <w:color w:val="000000"/>
                <w:sz w:val="15"/>
                <w:szCs w:val="15"/>
              </w:rPr>
              <w:t>0</w:t>
            </w:r>
          </w:p>
        </w:tc>
        <w:tc>
          <w:tcPr>
            <w:tcW w:w="1309" w:type="dxa"/>
          </w:tcPr>
          <w:p w14:paraId="1A6367D0" w14:textId="77777777" w:rsidR="00724089" w:rsidRPr="00724089" w:rsidRDefault="00724089" w:rsidP="00724089">
            <w:pPr>
              <w:spacing w:line="259" w:lineRule="auto"/>
              <w:jc w:val="center"/>
              <w:rPr>
                <w:rFonts w:eastAsia="Calibri"/>
                <w:sz w:val="15"/>
                <w:szCs w:val="15"/>
              </w:rPr>
            </w:pPr>
          </w:p>
        </w:tc>
        <w:tc>
          <w:tcPr>
            <w:tcW w:w="1050" w:type="dxa"/>
          </w:tcPr>
          <w:p w14:paraId="7292635C" w14:textId="77777777" w:rsidR="00724089" w:rsidRPr="00724089" w:rsidRDefault="00724089" w:rsidP="00724089">
            <w:pPr>
              <w:spacing w:line="259" w:lineRule="auto"/>
              <w:jc w:val="center"/>
              <w:rPr>
                <w:rFonts w:eastAsia="Calibri"/>
                <w:sz w:val="15"/>
                <w:szCs w:val="15"/>
              </w:rPr>
            </w:pPr>
            <w:r w:rsidRPr="00724089">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lastRenderedPageBreak/>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423497" w:rsidRPr="00AC543E" w14:paraId="27E2089A" w14:textId="47D35322" w:rsidTr="00B459AA">
        <w:tc>
          <w:tcPr>
            <w:tcW w:w="2245" w:type="dxa"/>
          </w:tcPr>
          <w:p w14:paraId="17B776BC" w14:textId="1AE07C06" w:rsidR="00423497" w:rsidRPr="00C74E5C" w:rsidRDefault="00423497" w:rsidP="00423497">
            <w:pPr>
              <w:rPr>
                <w:sz w:val="16"/>
                <w:szCs w:val="16"/>
              </w:rPr>
            </w:pPr>
            <w:r w:rsidRPr="00C74E5C">
              <w:rPr>
                <w:sz w:val="16"/>
                <w:szCs w:val="16"/>
              </w:rPr>
              <w:t>Standard 1 (</w:t>
            </w:r>
            <w:r>
              <w:rPr>
                <w:sz w:val="16"/>
                <w:szCs w:val="16"/>
              </w:rPr>
              <w:t>20n</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720A57AB" w:rsidR="00423497" w:rsidRPr="00423497" w:rsidRDefault="00423497" w:rsidP="00423497">
            <w:pPr>
              <w:rPr>
                <w:sz w:val="16"/>
                <w:szCs w:val="16"/>
                <w:highlight w:val="yellow"/>
              </w:rPr>
            </w:pPr>
            <w:r w:rsidRPr="00423497">
              <w:rPr>
                <w:sz w:val="16"/>
                <w:szCs w:val="16"/>
              </w:rPr>
              <w:t>2.0994</w:t>
            </w:r>
          </w:p>
        </w:tc>
      </w:tr>
      <w:tr w:rsidR="00423497" w:rsidRPr="00AC543E" w14:paraId="6C4BE8BB" w14:textId="72A6A83A" w:rsidTr="00B459AA">
        <w:tc>
          <w:tcPr>
            <w:tcW w:w="2245" w:type="dxa"/>
          </w:tcPr>
          <w:p w14:paraId="2570B21F" w14:textId="2EBDFFA9" w:rsidR="00423497" w:rsidRPr="00C74E5C" w:rsidRDefault="00423497" w:rsidP="00423497">
            <w:pPr>
              <w:rPr>
                <w:b/>
                <w:bCs/>
                <w:sz w:val="16"/>
                <w:szCs w:val="16"/>
              </w:rPr>
            </w:pPr>
            <w:r w:rsidRPr="00C74E5C">
              <w:rPr>
                <w:sz w:val="16"/>
                <w:szCs w:val="16"/>
              </w:rPr>
              <w:t>Standard 2 (</w:t>
            </w:r>
            <w:r>
              <w:rPr>
                <w:sz w:val="16"/>
                <w:szCs w:val="16"/>
              </w:rPr>
              <w:t>10ng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11D2418C" w:rsidR="00423497" w:rsidRPr="00423497" w:rsidRDefault="00423497" w:rsidP="00423497">
            <w:pPr>
              <w:rPr>
                <w:sz w:val="16"/>
                <w:szCs w:val="16"/>
                <w:highlight w:val="yellow"/>
              </w:rPr>
            </w:pPr>
            <w:r w:rsidRPr="00423497">
              <w:rPr>
                <w:sz w:val="16"/>
                <w:szCs w:val="16"/>
              </w:rPr>
              <w:t>1.238</w:t>
            </w:r>
          </w:p>
        </w:tc>
      </w:tr>
      <w:tr w:rsidR="00423497" w:rsidRPr="00AC543E" w14:paraId="0B945E63" w14:textId="0E51E483" w:rsidTr="00B459AA">
        <w:tc>
          <w:tcPr>
            <w:tcW w:w="2245" w:type="dxa"/>
          </w:tcPr>
          <w:p w14:paraId="372C5016" w14:textId="5B910549" w:rsidR="00423497" w:rsidRPr="00C74E5C" w:rsidRDefault="00423497" w:rsidP="00423497">
            <w:pPr>
              <w:rPr>
                <w:b/>
                <w:bCs/>
                <w:sz w:val="16"/>
                <w:szCs w:val="16"/>
              </w:rPr>
            </w:pPr>
            <w:r w:rsidRPr="00C74E5C">
              <w:rPr>
                <w:sz w:val="16"/>
                <w:szCs w:val="16"/>
              </w:rPr>
              <w:t>Standard 3 (</w:t>
            </w:r>
            <w:r>
              <w:rPr>
                <w:sz w:val="16"/>
                <w:szCs w:val="16"/>
              </w:rPr>
              <w:t>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4A29463D" w:rsidR="00423497" w:rsidRPr="00423497" w:rsidRDefault="00423497" w:rsidP="00423497">
            <w:pPr>
              <w:rPr>
                <w:sz w:val="16"/>
                <w:szCs w:val="16"/>
                <w:highlight w:val="yellow"/>
              </w:rPr>
            </w:pPr>
            <w:r w:rsidRPr="00423497">
              <w:rPr>
                <w:sz w:val="16"/>
                <w:szCs w:val="16"/>
              </w:rPr>
              <w:t>0.6966</w:t>
            </w:r>
          </w:p>
        </w:tc>
      </w:tr>
      <w:tr w:rsidR="00423497" w:rsidRPr="00AC543E" w14:paraId="5A8FA258" w14:textId="1234810A" w:rsidTr="00B459AA">
        <w:tc>
          <w:tcPr>
            <w:tcW w:w="2245" w:type="dxa"/>
          </w:tcPr>
          <w:p w14:paraId="55F5A972" w14:textId="7C1B5727" w:rsidR="00423497" w:rsidRPr="00C74E5C" w:rsidRDefault="00423497" w:rsidP="00423497">
            <w:pPr>
              <w:rPr>
                <w:b/>
                <w:bCs/>
                <w:sz w:val="16"/>
                <w:szCs w:val="16"/>
              </w:rPr>
            </w:pPr>
            <w:r w:rsidRPr="00C74E5C">
              <w:rPr>
                <w:sz w:val="16"/>
                <w:szCs w:val="16"/>
              </w:rPr>
              <w:t>Standard 4 (</w:t>
            </w:r>
            <w:r>
              <w:rPr>
                <w:sz w:val="16"/>
                <w:szCs w:val="16"/>
              </w:rPr>
              <w:t>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2C787CB6" w:rsidR="00423497" w:rsidRPr="00423497" w:rsidRDefault="00423497" w:rsidP="00423497">
            <w:pPr>
              <w:rPr>
                <w:sz w:val="16"/>
                <w:szCs w:val="16"/>
                <w:highlight w:val="yellow"/>
              </w:rPr>
            </w:pPr>
            <w:r w:rsidRPr="00423497">
              <w:rPr>
                <w:sz w:val="16"/>
                <w:szCs w:val="16"/>
              </w:rPr>
              <w:t>0.425</w:t>
            </w:r>
          </w:p>
        </w:tc>
      </w:tr>
      <w:tr w:rsidR="00423497" w:rsidRPr="00AC543E" w14:paraId="2E7F741B" w14:textId="5B0AB3C5" w:rsidTr="00B459AA">
        <w:tc>
          <w:tcPr>
            <w:tcW w:w="2245" w:type="dxa"/>
          </w:tcPr>
          <w:p w14:paraId="5353E096" w14:textId="4E0C9F34" w:rsidR="00423497" w:rsidRPr="00C74E5C" w:rsidRDefault="00423497" w:rsidP="00423497">
            <w:pPr>
              <w:rPr>
                <w:b/>
                <w:bCs/>
                <w:sz w:val="16"/>
                <w:szCs w:val="16"/>
              </w:rPr>
            </w:pPr>
            <w:r w:rsidRPr="00C74E5C">
              <w:rPr>
                <w:sz w:val="16"/>
                <w:szCs w:val="16"/>
              </w:rPr>
              <w:t>Standard 5 (</w:t>
            </w:r>
            <w:r>
              <w:rPr>
                <w:sz w:val="16"/>
                <w:szCs w:val="16"/>
              </w:rPr>
              <w:t>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255510D6" w:rsidR="00423497" w:rsidRPr="00423497" w:rsidRDefault="00423497" w:rsidP="00423497">
            <w:pPr>
              <w:rPr>
                <w:sz w:val="16"/>
                <w:szCs w:val="16"/>
                <w:highlight w:val="yellow"/>
              </w:rPr>
            </w:pPr>
            <w:r w:rsidRPr="00423497">
              <w:rPr>
                <w:sz w:val="16"/>
                <w:szCs w:val="16"/>
              </w:rPr>
              <w:t>0.258</w:t>
            </w:r>
          </w:p>
        </w:tc>
      </w:tr>
      <w:tr w:rsidR="00423497" w:rsidRPr="00AC543E" w14:paraId="59D6A2AA" w14:textId="34283570" w:rsidTr="00B459AA">
        <w:tc>
          <w:tcPr>
            <w:tcW w:w="2245" w:type="dxa"/>
          </w:tcPr>
          <w:p w14:paraId="6A95EDEC" w14:textId="7C8555DF" w:rsidR="00423497" w:rsidRPr="00C74E5C" w:rsidRDefault="00423497" w:rsidP="00423497">
            <w:pPr>
              <w:rPr>
                <w:b/>
                <w:bCs/>
                <w:sz w:val="16"/>
                <w:szCs w:val="16"/>
              </w:rPr>
            </w:pPr>
            <w:r w:rsidRPr="00C74E5C">
              <w:rPr>
                <w:sz w:val="16"/>
                <w:szCs w:val="16"/>
              </w:rPr>
              <w:t>Standard 6 (</w:t>
            </w:r>
            <w:r w:rsidRPr="00724089">
              <w:rPr>
                <w:sz w:val="16"/>
                <w:szCs w:val="16"/>
              </w:rPr>
              <w:t>0.625ng/mL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14D566D4" w14:textId="4B73967E" w:rsidR="00423497" w:rsidRPr="00423497" w:rsidRDefault="00423497" w:rsidP="00423497">
            <w:pPr>
              <w:rPr>
                <w:sz w:val="16"/>
                <w:szCs w:val="16"/>
                <w:highlight w:val="yellow"/>
              </w:rPr>
            </w:pPr>
            <w:r w:rsidRPr="00423497">
              <w:rPr>
                <w:sz w:val="16"/>
                <w:szCs w:val="16"/>
              </w:rPr>
              <w:t>0.1853</w:t>
            </w:r>
          </w:p>
        </w:tc>
      </w:tr>
      <w:tr w:rsidR="00423497" w:rsidRPr="00AC543E" w14:paraId="4A7F0832" w14:textId="77777777" w:rsidTr="00B459AA">
        <w:tc>
          <w:tcPr>
            <w:tcW w:w="2245" w:type="dxa"/>
          </w:tcPr>
          <w:p w14:paraId="63259C6D" w14:textId="7976216E" w:rsidR="00423497" w:rsidRPr="00C74E5C" w:rsidRDefault="00423497" w:rsidP="00423497">
            <w:pPr>
              <w:rPr>
                <w:sz w:val="16"/>
                <w:szCs w:val="16"/>
              </w:rPr>
            </w:pPr>
            <w:r w:rsidRPr="00C74E5C">
              <w:rPr>
                <w:sz w:val="16"/>
                <w:szCs w:val="16"/>
              </w:rPr>
              <w:t>Standard 7 (</w:t>
            </w:r>
            <w:r w:rsidRPr="00724089">
              <w:rPr>
                <w:sz w:val="16"/>
                <w:szCs w:val="16"/>
              </w:rPr>
              <w:t>0.3125ng/mL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34EEDC1D" w14:textId="2C6134D2" w:rsidR="00423497" w:rsidRPr="00423497" w:rsidRDefault="00423497" w:rsidP="00423497">
            <w:pPr>
              <w:rPr>
                <w:sz w:val="16"/>
                <w:szCs w:val="16"/>
                <w:highlight w:val="yellow"/>
              </w:rPr>
            </w:pPr>
            <w:r w:rsidRPr="00423497">
              <w:rPr>
                <w:sz w:val="16"/>
                <w:szCs w:val="16"/>
              </w:rPr>
              <w:t>0.1403</w:t>
            </w:r>
          </w:p>
        </w:tc>
      </w:tr>
      <w:tr w:rsidR="00423497" w:rsidRPr="00AC543E" w14:paraId="7E5C3792" w14:textId="77777777" w:rsidTr="00B459AA">
        <w:tc>
          <w:tcPr>
            <w:tcW w:w="2245" w:type="dxa"/>
          </w:tcPr>
          <w:p w14:paraId="53471775" w14:textId="4BF78DC4" w:rsidR="00423497" w:rsidRPr="00C74E5C" w:rsidRDefault="00423497" w:rsidP="00423497">
            <w:pPr>
              <w:rPr>
                <w:sz w:val="16"/>
                <w:szCs w:val="16"/>
              </w:rPr>
            </w:pPr>
            <w:r w:rsidRPr="00C74E5C">
              <w:rPr>
                <w:sz w:val="16"/>
                <w:szCs w:val="16"/>
              </w:rPr>
              <w:t xml:space="preserve">Standard 8 (0 </w:t>
            </w:r>
            <w:r>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283415FC" w:rsidR="00423497" w:rsidRPr="00423497" w:rsidRDefault="00423497" w:rsidP="00423497">
            <w:pPr>
              <w:rPr>
                <w:sz w:val="16"/>
                <w:szCs w:val="16"/>
                <w:highlight w:val="yellow"/>
              </w:rPr>
            </w:pPr>
            <w:r w:rsidRPr="00423497">
              <w:rPr>
                <w:sz w:val="16"/>
                <w:szCs w:val="16"/>
              </w:rPr>
              <w:t>0.0985</w:t>
            </w:r>
          </w:p>
        </w:tc>
      </w:tr>
    </w:tbl>
    <w:p w14:paraId="1A8595A2" w14:textId="77777777" w:rsidR="00333DFF" w:rsidRPr="00C74E5C" w:rsidRDefault="00333DFF" w:rsidP="005F7C2F">
      <w:pPr>
        <w:rPr>
          <w:sz w:val="16"/>
          <w:szCs w:val="16"/>
        </w:rPr>
      </w:pPr>
    </w:p>
    <w:p w14:paraId="0712A2B7" w14:textId="32B7F32D"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6A6EFE">
        <w:rPr>
          <w:b/>
          <w:bCs/>
          <w:sz w:val="16"/>
          <w:szCs w:val="16"/>
        </w:rPr>
        <w:t>BEST3</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7963D085" w:rsidR="00333DFF" w:rsidRPr="00C74E5C" w:rsidRDefault="00E353D0" w:rsidP="00B1136A">
      <w:pPr>
        <w:pStyle w:val="ListParagraph"/>
        <w:ind w:left="0"/>
        <w:rPr>
          <w:sz w:val="16"/>
          <w:szCs w:val="16"/>
        </w:rPr>
      </w:pPr>
      <w:r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423497">
        <w:rPr>
          <w:noProof/>
          <w:sz w:val="16"/>
          <w:szCs w:val="16"/>
        </w:rPr>
        <w:drawing>
          <wp:inline distT="0" distB="0" distL="0" distR="0" wp14:anchorId="30B32AFF" wp14:editId="499FBA04">
            <wp:extent cx="2788285" cy="1738422"/>
            <wp:effectExtent l="0" t="0" r="0" b="0"/>
            <wp:docPr id="124180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685" cy="1748023"/>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42063AF2" w14:textId="1498250A" w:rsidR="00074BCD" w:rsidRPr="00C74E5C" w:rsidRDefault="00074BCD" w:rsidP="00181821">
      <w:pPr>
        <w:spacing w:after="0"/>
        <w:ind w:left="360"/>
        <w:jc w:val="both"/>
        <w:rPr>
          <w:b/>
          <w:bCs/>
          <w:sz w:val="16"/>
          <w:szCs w:val="16"/>
        </w:rPr>
      </w:pPr>
    </w:p>
    <w:p w14:paraId="1330511E" w14:textId="61A85384" w:rsidR="005D353D" w:rsidRPr="005E4D94" w:rsidRDefault="005E4D94" w:rsidP="005E4D94">
      <w:pPr>
        <w:spacing w:after="0"/>
        <w:rPr>
          <w:sz w:val="16"/>
          <w:szCs w:val="16"/>
        </w:rPr>
      </w:pPr>
      <w:r>
        <w:rPr>
          <w:b/>
          <w:bCs/>
          <w:sz w:val="16"/>
          <w:szCs w:val="16"/>
        </w:rPr>
        <w:t xml:space="preserve">Assay </w:t>
      </w:r>
      <w:r w:rsidR="005D353D" w:rsidRPr="005E4D94">
        <w:rPr>
          <w:b/>
          <w:bCs/>
          <w:sz w:val="16"/>
          <w:szCs w:val="16"/>
        </w:rPr>
        <w:t>Sensitivity</w:t>
      </w:r>
      <w:r w:rsidR="007A6BEF" w:rsidRPr="005E4D94">
        <w:rPr>
          <w:b/>
          <w:bCs/>
          <w:sz w:val="16"/>
          <w:szCs w:val="16"/>
        </w:rPr>
        <w:t>:</w:t>
      </w:r>
      <w:r w:rsidR="007A6BEF" w:rsidRPr="005E4D94">
        <w:rPr>
          <w:sz w:val="16"/>
          <w:szCs w:val="16"/>
        </w:rPr>
        <w:t xml:space="preserve"> </w:t>
      </w:r>
      <w:r w:rsidR="00423497" w:rsidRPr="005E4D94">
        <w:rPr>
          <w:sz w:val="16"/>
          <w:szCs w:val="16"/>
        </w:rPr>
        <w:t>197</w:t>
      </w:r>
      <w:r w:rsidR="00233AD6" w:rsidRPr="005E4D94">
        <w:rPr>
          <w:sz w:val="16"/>
          <w:szCs w:val="16"/>
        </w:rPr>
        <w:t>p</w:t>
      </w:r>
      <w:r w:rsidR="007A6BEF" w:rsidRPr="005E4D94">
        <w:rPr>
          <w:sz w:val="16"/>
          <w:szCs w:val="16"/>
        </w:rPr>
        <w:t>g/mL</w:t>
      </w:r>
    </w:p>
    <w:p w14:paraId="46455362" w14:textId="77777777" w:rsidR="001548E4" w:rsidRPr="00C74E5C" w:rsidRDefault="001548E4" w:rsidP="00C74E5C">
      <w:pPr>
        <w:pStyle w:val="ListParagraph"/>
        <w:spacing w:after="0"/>
        <w:ind w:left="360"/>
        <w:rPr>
          <w:sz w:val="16"/>
          <w:szCs w:val="16"/>
        </w:rPr>
      </w:pPr>
    </w:p>
    <w:p w14:paraId="616E12A0" w14:textId="4F0F72C5" w:rsidR="00432E04" w:rsidRPr="00C74E5C" w:rsidRDefault="00432E04" w:rsidP="00C74E5C">
      <w:pPr>
        <w:pStyle w:val="ListParagraph"/>
        <w:spacing w:after="0"/>
        <w:ind w:left="360"/>
        <w:rPr>
          <w:b/>
          <w:bCs/>
          <w:sz w:val="16"/>
          <w:szCs w:val="16"/>
        </w:rPr>
      </w:pPr>
    </w:p>
    <w:p w14:paraId="4284BB9F" w14:textId="77777777" w:rsidR="00B37876" w:rsidRDefault="00B37876" w:rsidP="00B84303">
      <w:pPr>
        <w:rPr>
          <w:sz w:val="16"/>
          <w:szCs w:val="16"/>
        </w:rPr>
      </w:pPr>
    </w:p>
    <w:p w14:paraId="301F059B" w14:textId="77777777" w:rsidR="005E4D94" w:rsidRDefault="005E4D94" w:rsidP="00B84303">
      <w:pPr>
        <w:rPr>
          <w:sz w:val="16"/>
          <w:szCs w:val="16"/>
        </w:rPr>
      </w:pPr>
    </w:p>
    <w:p w14:paraId="39ADD172" w14:textId="77777777" w:rsidR="005E4D94" w:rsidRDefault="005E4D94" w:rsidP="00B84303">
      <w:pPr>
        <w:rPr>
          <w:sz w:val="16"/>
          <w:szCs w:val="16"/>
        </w:rPr>
      </w:pPr>
    </w:p>
    <w:p w14:paraId="728137EB" w14:textId="77777777" w:rsidR="005E4D94" w:rsidRDefault="005E4D94" w:rsidP="00B84303">
      <w:pPr>
        <w:rPr>
          <w:sz w:val="16"/>
          <w:szCs w:val="16"/>
        </w:rPr>
      </w:pPr>
    </w:p>
    <w:p w14:paraId="7AFF7637" w14:textId="77777777" w:rsidR="005E4D94" w:rsidRDefault="005E4D94" w:rsidP="00B84303">
      <w:pPr>
        <w:rPr>
          <w:sz w:val="16"/>
          <w:szCs w:val="16"/>
        </w:rPr>
      </w:pPr>
    </w:p>
    <w:p w14:paraId="4C66CECA" w14:textId="77777777" w:rsidR="005E4D94" w:rsidRDefault="005E4D94" w:rsidP="00B84303">
      <w:pPr>
        <w:rPr>
          <w:sz w:val="16"/>
          <w:szCs w:val="16"/>
        </w:rPr>
      </w:pPr>
    </w:p>
    <w:p w14:paraId="742788E3" w14:textId="77777777" w:rsidR="005E4D94" w:rsidRDefault="005E4D94" w:rsidP="00B84303">
      <w:pPr>
        <w:rPr>
          <w:sz w:val="16"/>
          <w:szCs w:val="16"/>
        </w:rPr>
      </w:pPr>
    </w:p>
    <w:p w14:paraId="4DACABAB" w14:textId="77777777" w:rsidR="005E4D94" w:rsidRDefault="005E4D94" w:rsidP="00B84303">
      <w:pPr>
        <w:rPr>
          <w:sz w:val="16"/>
          <w:szCs w:val="16"/>
        </w:rPr>
      </w:pPr>
    </w:p>
    <w:p w14:paraId="38D0941A" w14:textId="77777777" w:rsidR="005E4D94" w:rsidRDefault="005E4D94" w:rsidP="00B84303">
      <w:pPr>
        <w:rPr>
          <w:sz w:val="16"/>
          <w:szCs w:val="16"/>
        </w:rPr>
      </w:pPr>
    </w:p>
    <w:p w14:paraId="70A3A3CB" w14:textId="77777777" w:rsidR="005E4D94" w:rsidRDefault="005E4D94" w:rsidP="00B84303">
      <w:pPr>
        <w:rPr>
          <w:sz w:val="16"/>
          <w:szCs w:val="16"/>
        </w:rPr>
      </w:pPr>
    </w:p>
    <w:p w14:paraId="47802379" w14:textId="77777777" w:rsidR="005E4D94" w:rsidRDefault="005E4D94" w:rsidP="00B84303">
      <w:pPr>
        <w:rPr>
          <w:sz w:val="16"/>
          <w:szCs w:val="16"/>
        </w:rPr>
      </w:pPr>
    </w:p>
    <w:p w14:paraId="6B181726" w14:textId="77777777" w:rsidR="005E4D94" w:rsidRPr="00C74E5C" w:rsidRDefault="005E4D94"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1E88B1E5" w:rsidR="00B1136A" w:rsidRPr="0075790A" w:rsidRDefault="00B1136A" w:rsidP="00B1136A">
      <w:pPr>
        <w:ind w:left="180" w:hanging="180"/>
        <w:jc w:val="both"/>
        <w:rPr>
          <w:sz w:val="16"/>
          <w:szCs w:val="16"/>
        </w:rPr>
      </w:pPr>
      <w:r w:rsidRPr="009068C6">
        <w:rPr>
          <w:sz w:val="16"/>
          <w:szCs w:val="16"/>
        </w:rPr>
        <w:t xml:space="preserve">2. The </w:t>
      </w:r>
      <w:r w:rsidR="006A6EFE">
        <w:rPr>
          <w:sz w:val="16"/>
          <w:szCs w:val="16"/>
        </w:rPr>
        <w:t>BEST3</w:t>
      </w:r>
      <w:r w:rsidRPr="009068C6">
        <w:rPr>
          <w:sz w:val="16"/>
          <w:szCs w:val="16"/>
        </w:rPr>
        <w:t xml:space="preserve"> value measured using </w:t>
      </w:r>
      <w:r>
        <w:rPr>
          <w:sz w:val="16"/>
          <w:szCs w:val="16"/>
        </w:rPr>
        <w:t xml:space="preserve">OriGene </w:t>
      </w:r>
      <w:r w:rsidR="006A6EFE">
        <w:rPr>
          <w:sz w:val="16"/>
          <w:szCs w:val="16"/>
        </w:rPr>
        <w:t>BEST3</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5D0D187F" w14:textId="77777777" w:rsidR="00233AD6" w:rsidRDefault="00233AD6" w:rsidP="00423497">
      <w:pPr>
        <w:jc w:val="both"/>
        <w:rPr>
          <w:sz w:val="16"/>
          <w:szCs w:val="16"/>
        </w:rPr>
      </w:pP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7F7E10B7" w:rsidR="00673C33" w:rsidRDefault="00034FD7" w:rsidP="00034FD7">
      <w:pPr>
        <w:ind w:left="2880"/>
        <w:rPr>
          <w:sz w:val="16"/>
          <w:szCs w:val="16"/>
        </w:rPr>
      </w:pPr>
      <w:r w:rsidRPr="00C74E5C">
        <w:rPr>
          <w:bCs/>
          <w:sz w:val="16"/>
          <w:szCs w:val="16"/>
        </w:rPr>
        <w:t xml:space="preserve">Version </w:t>
      </w:r>
      <w:r w:rsidR="00423497">
        <w:rPr>
          <w:bCs/>
          <w:sz w:val="16"/>
          <w:szCs w:val="16"/>
        </w:rPr>
        <w:t>0326</w:t>
      </w:r>
      <w:r w:rsidRPr="00C74E5C">
        <w:rPr>
          <w:bCs/>
          <w:sz w:val="16"/>
          <w:szCs w:val="16"/>
        </w:rPr>
        <w:t>202</w:t>
      </w:r>
      <w:r w:rsidR="00423497">
        <w:rPr>
          <w:bCs/>
          <w:sz w:val="16"/>
          <w:szCs w:val="16"/>
        </w:rPr>
        <w:t>4</w:t>
      </w:r>
    </w:p>
    <w:p w14:paraId="6ACFECD6" w14:textId="45BDD07E" w:rsidR="00673C33" w:rsidRDefault="00673C33" w:rsidP="001D1249">
      <w:pPr>
        <w:rPr>
          <w:sz w:val="16"/>
          <w:szCs w:val="16"/>
        </w:rPr>
      </w:pPr>
    </w:p>
    <w:p w14:paraId="22244CD3" w14:textId="77777777" w:rsidR="00233AD6" w:rsidRDefault="00233AD6"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226B31FF">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92D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" fillcolor="#92d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B41B2B7">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C652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" adj="10800" fillcolor="#92d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2CE7E0AE">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92D050"/>
                        </a:solidFill>
                        <a:ln w="25400" cap="flat" cmpd="sng" algn="ctr">
                          <a:noFill/>
                          <a:prstDash val="solid"/>
                        </a:ln>
                        <a:effectLst/>
                      </wps:spPr>
                      <wps:txbx>
                        <w:txbxContent>
                          <w:p w14:paraId="0DEA4E9D" w14:textId="77777777" w:rsidR="00E61427" w:rsidRPr="0002253D" w:rsidRDefault="00E61427" w:rsidP="00E61427">
                            <w:pPr>
                              <w:pStyle w:val="NormalWeb"/>
                              <w:spacing w:before="0" w:beforeAutospacing="0" w:after="0" w:afterAutospacing="0"/>
                              <w:jc w:val="center"/>
                              <w:textAlignment w:val="baseline"/>
                              <w:rPr>
                                <w:rFonts w:ascii="Arial" w:hAnsi="Arial" w:cs="Arial"/>
                                <w:color w:val="92D050"/>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" fillcolor="#92d050" stroked="f" strokeweight="2pt">
                <v:textbox>
                  <w:txbxContent>
                    <w:p w14:paraId="0DEA4E9D" w14:textId="77777777" w:rsidR="00E61427" w:rsidRPr="0002253D" w:rsidRDefault="00E61427" w:rsidP="00E61427">
                      <w:pPr>
                        <w:pStyle w:val="NormalWeb"/>
                        <w:spacing w:before="0" w:beforeAutospacing="0" w:after="0" w:afterAutospacing="0"/>
                        <w:jc w:val="center"/>
                        <w:textAlignment w:val="baseline"/>
                        <w:rPr>
                          <w:rFonts w:ascii="Arial" w:hAnsi="Arial" w:cs="Arial"/>
                          <w:color w:val="92D050"/>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30EAFEE0">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AAF4C"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" adj="10800" fillcolor="#92d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6A340C3">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92D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" fillcolor="#92d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240963D">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1C393"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" adj="10800" fillcolor="#92d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4FF8529A">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92D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" fillcolor="#92d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42D08B36">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2902FF"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" adj="10800" fillcolor="#92d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0485CF04">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92D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" fillcolor="#92d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5579636B">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059DA"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" adj="10800" fillcolor="#92d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C63839A">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92D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" fillcolor="#92d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F26298">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F7B4" w14:textId="77777777" w:rsidR="00F26298" w:rsidRDefault="00F26298" w:rsidP="00B031B9">
      <w:pPr>
        <w:spacing w:after="0"/>
      </w:pPr>
      <w:r>
        <w:separator/>
      </w:r>
    </w:p>
  </w:endnote>
  <w:endnote w:type="continuationSeparator" w:id="0">
    <w:p w14:paraId="07D82725" w14:textId="77777777" w:rsidR="00F26298" w:rsidRDefault="00F26298"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06DBC7EC" w:rsidR="00974F79" w:rsidRDefault="002D5300" w:rsidP="001B14FF">
    <w:pPr>
      <w:spacing w:after="0"/>
      <w:ind w:left="-720" w:hanging="720"/>
      <w:rPr>
        <w:sz w:val="16"/>
        <w:szCs w:val="16"/>
      </w:rPr>
    </w:pPr>
    <w:r>
      <w:rPr>
        <w:noProof/>
        <w:sz w:val="16"/>
        <w:szCs w:val="16"/>
      </w:rPr>
      <w:drawing>
        <wp:inline distT="0" distB="0" distL="0" distR="0" wp14:anchorId="18226950" wp14:editId="6BC88679">
          <wp:extent cx="7821930" cy="1146175"/>
          <wp:effectExtent l="0" t="0" r="7620" b="0"/>
          <wp:docPr id="132778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146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4134" w14:textId="77777777" w:rsidR="00F26298" w:rsidRDefault="00F26298" w:rsidP="00B031B9">
      <w:pPr>
        <w:spacing w:after="0"/>
      </w:pPr>
      <w:r>
        <w:separator/>
      </w:r>
    </w:p>
  </w:footnote>
  <w:footnote w:type="continuationSeparator" w:id="0">
    <w:p w14:paraId="593ACA88" w14:textId="77777777" w:rsidR="00F26298" w:rsidRDefault="00F26298"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253D"/>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05B4"/>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4969"/>
    <w:rsid w:val="002A5468"/>
    <w:rsid w:val="002A5816"/>
    <w:rsid w:val="002A5C09"/>
    <w:rsid w:val="002B185D"/>
    <w:rsid w:val="002C1499"/>
    <w:rsid w:val="002C173D"/>
    <w:rsid w:val="002C3496"/>
    <w:rsid w:val="002C3502"/>
    <w:rsid w:val="002C5641"/>
    <w:rsid w:val="002D0B7C"/>
    <w:rsid w:val="002D3463"/>
    <w:rsid w:val="002D5300"/>
    <w:rsid w:val="002D5A14"/>
    <w:rsid w:val="002D74E0"/>
    <w:rsid w:val="002D77AB"/>
    <w:rsid w:val="002D799F"/>
    <w:rsid w:val="002E26CA"/>
    <w:rsid w:val="002E2AE1"/>
    <w:rsid w:val="002F05D4"/>
    <w:rsid w:val="002F1012"/>
    <w:rsid w:val="002F52A0"/>
    <w:rsid w:val="00302148"/>
    <w:rsid w:val="003045C8"/>
    <w:rsid w:val="0031165C"/>
    <w:rsid w:val="00313ABA"/>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5BFA"/>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12DE"/>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23497"/>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3A77"/>
    <w:rsid w:val="005772AA"/>
    <w:rsid w:val="005772EA"/>
    <w:rsid w:val="00583885"/>
    <w:rsid w:val="00587238"/>
    <w:rsid w:val="005900AA"/>
    <w:rsid w:val="00591909"/>
    <w:rsid w:val="00592A03"/>
    <w:rsid w:val="00592E4B"/>
    <w:rsid w:val="005931F2"/>
    <w:rsid w:val="005953CB"/>
    <w:rsid w:val="005A22DF"/>
    <w:rsid w:val="005A2B02"/>
    <w:rsid w:val="005A5139"/>
    <w:rsid w:val="005A639C"/>
    <w:rsid w:val="005B2D0C"/>
    <w:rsid w:val="005B2F34"/>
    <w:rsid w:val="005C40FB"/>
    <w:rsid w:val="005C5785"/>
    <w:rsid w:val="005C74FE"/>
    <w:rsid w:val="005D1F7C"/>
    <w:rsid w:val="005D2FDA"/>
    <w:rsid w:val="005D353D"/>
    <w:rsid w:val="005D5B85"/>
    <w:rsid w:val="005E141E"/>
    <w:rsid w:val="005E40F8"/>
    <w:rsid w:val="005E42DE"/>
    <w:rsid w:val="005E4D94"/>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0DE5"/>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6EFE"/>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089"/>
    <w:rsid w:val="007246A4"/>
    <w:rsid w:val="007330E7"/>
    <w:rsid w:val="00734748"/>
    <w:rsid w:val="00735455"/>
    <w:rsid w:val="0073577A"/>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5635"/>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0723A"/>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6090"/>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8395E"/>
    <w:rsid w:val="00A9629A"/>
    <w:rsid w:val="00AA0049"/>
    <w:rsid w:val="00AA2A69"/>
    <w:rsid w:val="00AB31FE"/>
    <w:rsid w:val="00AB3847"/>
    <w:rsid w:val="00AB44D2"/>
    <w:rsid w:val="00AB761C"/>
    <w:rsid w:val="00AC0A42"/>
    <w:rsid w:val="00AC0A58"/>
    <w:rsid w:val="00AC1DFD"/>
    <w:rsid w:val="00AC543E"/>
    <w:rsid w:val="00AC5B82"/>
    <w:rsid w:val="00AC6B5E"/>
    <w:rsid w:val="00AC78E2"/>
    <w:rsid w:val="00AD014A"/>
    <w:rsid w:val="00AD3A44"/>
    <w:rsid w:val="00AE2272"/>
    <w:rsid w:val="00AE26C0"/>
    <w:rsid w:val="00AF4EB7"/>
    <w:rsid w:val="00AF69AD"/>
    <w:rsid w:val="00AF6F01"/>
    <w:rsid w:val="00AF76AB"/>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24D"/>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279C3"/>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546"/>
    <w:rsid w:val="00F2069B"/>
    <w:rsid w:val="00F26298"/>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511"/>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3924"/>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13181</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3</cp:revision>
  <cp:lastPrinted>2021-10-27T17:11:00Z</cp:lastPrinted>
  <dcterms:created xsi:type="dcterms:W3CDTF">2024-03-26T19:28:00Z</dcterms:created>
  <dcterms:modified xsi:type="dcterms:W3CDTF">2024-03-26T19:29:00Z</dcterms:modified>
</cp:coreProperties>
</file>