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46" w:rsidRDefault="00C04546" w:rsidP="00C04546">
      <w:pPr>
        <w:rPr>
          <w:rFonts w:ascii="Calibri" w:hAnsi="Calibri" w:cs="Calibri"/>
        </w:rPr>
      </w:pPr>
    </w:p>
    <w:p w:rsidR="002A3E3A" w:rsidRPr="00151609" w:rsidRDefault="00090CD1" w:rsidP="00C04546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pCRISPRa</w:t>
      </w:r>
      <w:proofErr w:type="spellEnd"/>
      <w:r>
        <w:rPr>
          <w:rFonts w:ascii="Calibri" w:hAnsi="Calibri" w:cs="Calibri"/>
        </w:rPr>
        <w:t>-Enhancer</w:t>
      </w:r>
      <w:r w:rsidR="00566891">
        <w:rPr>
          <w:rFonts w:ascii="Calibri" w:hAnsi="Calibri" w:cs="Calibri"/>
        </w:rPr>
        <w:t xml:space="preserve"> (SKU GE100056)</w:t>
      </w:r>
      <w:bookmarkStart w:id="0" w:name="_GoBack"/>
      <w:bookmarkEnd w:id="0"/>
    </w:p>
    <w:p w:rsidR="00151609" w:rsidRPr="00151609" w:rsidRDefault="00503F95" w:rsidP="00151609">
      <w:pPr>
        <w:pStyle w:val="Title"/>
        <w:spacing w:line="360" w:lineRule="auto"/>
        <w:jc w:val="left"/>
        <w:rPr>
          <w:rFonts w:ascii="Calibri" w:hAnsi="Calibri" w:cs="Calibri"/>
          <w:b w:val="0"/>
          <w:bCs w:val="0"/>
          <w:sz w:val="20"/>
        </w:rPr>
      </w:pPr>
      <w:r>
        <w:rPr>
          <w:rFonts w:ascii="Calibri" w:hAnsi="Calibri" w:cs="Calibri"/>
          <w:b w:val="0"/>
          <w:bCs w:val="0"/>
          <w:sz w:val="20"/>
        </w:rPr>
        <w:t>6300</w:t>
      </w:r>
      <w:r w:rsidR="00151609" w:rsidRPr="00151609">
        <w:rPr>
          <w:rFonts w:ascii="Calibri" w:hAnsi="Calibri" w:cs="Calibri"/>
          <w:b w:val="0"/>
          <w:bCs w:val="0"/>
          <w:sz w:val="20"/>
        </w:rPr>
        <w:t xml:space="preserve"> </w:t>
      </w:r>
      <w:proofErr w:type="spellStart"/>
      <w:r w:rsidR="00151609" w:rsidRPr="00151609">
        <w:rPr>
          <w:rFonts w:ascii="Calibri" w:hAnsi="Calibri" w:cs="Calibri"/>
          <w:b w:val="0"/>
          <w:bCs w:val="0"/>
          <w:sz w:val="20"/>
        </w:rPr>
        <w:t>bp</w:t>
      </w:r>
      <w:proofErr w:type="spellEnd"/>
      <w:r w:rsidR="00151609" w:rsidRPr="00151609">
        <w:rPr>
          <w:rFonts w:ascii="Calibri" w:hAnsi="Calibri" w:cs="Calibri"/>
          <w:b w:val="0"/>
          <w:bCs w:val="0"/>
          <w:sz w:val="20"/>
        </w:rPr>
        <w:t xml:space="preserve"> </w:t>
      </w:r>
    </w:p>
    <w:p w:rsidR="00151609" w:rsidRDefault="00151609" w:rsidP="00151609">
      <w:pPr>
        <w:pStyle w:val="Title"/>
        <w:spacing w:line="360" w:lineRule="auto"/>
        <w:jc w:val="left"/>
        <w:rPr>
          <w:rFonts w:ascii="Calibri" w:hAnsi="Calibri" w:cs="Calibri"/>
          <w:b w:val="0"/>
          <w:bCs w:val="0"/>
          <w:sz w:val="20"/>
        </w:rPr>
      </w:pPr>
      <w:r w:rsidRPr="00151609">
        <w:rPr>
          <w:rFonts w:ascii="Calibri" w:hAnsi="Calibri" w:cs="Calibri"/>
          <w:b w:val="0"/>
          <w:bCs w:val="0"/>
          <w:sz w:val="20"/>
        </w:rPr>
        <w:t>Updated June 13, 2019</w:t>
      </w:r>
    </w:p>
    <w:p w:rsidR="00503F95" w:rsidRDefault="00503F95" w:rsidP="00151609">
      <w:pPr>
        <w:pStyle w:val="Title"/>
        <w:spacing w:line="360" w:lineRule="auto"/>
        <w:jc w:val="left"/>
        <w:rPr>
          <w:rFonts w:ascii="Calibri" w:hAnsi="Calibri" w:cs="Calibri"/>
          <w:b w:val="0"/>
          <w:bCs w:val="0"/>
          <w:sz w:val="20"/>
        </w:rPr>
      </w:pPr>
    </w:p>
    <w:p w:rsidR="00503F95" w:rsidRPr="00151609" w:rsidRDefault="00FF7009" w:rsidP="00151609">
      <w:pPr>
        <w:pStyle w:val="Title"/>
        <w:spacing w:line="360" w:lineRule="auto"/>
        <w:jc w:val="left"/>
        <w:rPr>
          <w:rFonts w:ascii="Calibri" w:hAnsi="Calibri" w:cs="Calibri"/>
          <w:b w:val="0"/>
          <w:bCs w:val="0"/>
          <w:sz w:val="20"/>
        </w:rPr>
      </w:pPr>
      <w:r w:rsidRPr="00FF7009">
        <w:rPr>
          <w:rFonts w:ascii="Calibri" w:hAnsi="Calibri" w:cs="Calibri"/>
          <w:b w:val="0"/>
          <w:bCs w:val="0"/>
          <w:sz w:val="20"/>
        </w:rPr>
        <w:t>AACAAAATATTAACGCTTACAATTTCCATTCGCCATTCAGGCTGCGCAACTGTTGGGAAGGGCGATCGGTGCGGGCCTCTTCGCTATTACGCCAGCTGGCGAAAGGGGGATGTGCTGCAAGGCGATTAAGTTGGGTAACGCCAGGGTTTTCCCAGTCACGACGTTGTAAAACGACGGCCAGTGCCAAGCTGATCTATACATTGAATCAATATTGGCAATTAGCCATATTAGTCATTGGTTATATAGCATAAATCAATATTGGCTATTGGCCATTGCATACGTTGTATCTATATCATAATA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TCCGGTACCGAGGAGATCTGCCGCCGCGATCGCCATGGCTTCAAACTTTACTCAGTTCGTGCTCGTGGACAATGGTGGGACAGGGGATGTGACAGTGGCTCCTTCTAATTTCGCTAATGGGGTGGCAGAGTGGATCAGCTCCAACTCACGGAGCCAGGCCTACAAGGTGACATGCAGCGTCAGGCAGTCTAGTGCCCAGAAGAGAAAGTATACCATCAAGGTGGAGGTCCCCAAAGTGGCTACCCAGACAGTGGGCGGAGTCGAACTGCCTGTCGCCGCTTGGAGGTCCTACCTGAACATGGAGCTCACTATCCCAATTTTCGCTACCAATTCTGACTGTGAACTCATCGTGAAGGCAATGCAGGGGCTCCTCAAAGACGGTAATCCTATCCCTTCCGCCATCGCCGCTAACTCAGGTATCTACAGCGCTGGAGGAGGTGGAAGCGGAGGAGGAGGAAGCGGAGGAGGAGGTAGCGGACCTAAGAAAAAGAGGAAGGTGGCGGCCGCTGGATCCCCTTCAGGGCAGATCAGCAACCAGGCCCTGGCTCTGGCCCCTAGCTCCGCTCCAGTGCTGGCCCAGACTATGGTGCCCTCTAGTGCTATGGTGCCTCTGGCCCAGCCACCTGCTCCAGCCCCTGTGCTGACCCCAGGACCACCCCAGTCACTGAGCGCTCCAGTGCCCAAGTCTACACAGGCCGGCGAGGGGACTCTGAGTGAAGCTCTGCTGCACCTGCAGTTCGACGCTGATGAGGACCTGGGAGCTCTGCTGGGGAACAGCACCGATCCCGGAGTGTTCACAGATCTGGCCTCCGTGGACAACTCTGAGTTTCAGCAGCTGCTGAATCAGGGCGTGTCCATGTCTCATAGTACAGCCGAACCAATGCTGATGGAGTACCCCGAAGCCATTACCCGGCTGGTGACCGGCAGCCAGCGGCCCCCCGACCCCGCTCCAACTCCCCTGGGAACCAGCGGCCTGCCTAATGGGCTGTCCGGAGATGAAGACTTCTCAAGCATCGCTGATATGGACTTTAGTGCCCTGCTGTCACAGATTTCCTCTAGTGGGCAGGGAGGAGGTGGAAGCGGCTTCAGCGTGGACACCAGTGCCCTGCTGGACCTGTTCAGCCCCTCGGTGACCGTGCCCGACATGAGCCTGCCTGACCTTGACAGCAGCCTGGCCAGTATCCAAGAGCTCCTGTCTCCCCAGGAGCCCCCCAGGCCTCCCGAGGCAGAGAACAGCAGCCCGGATTCAGGGAAGCAGCTGGTGCACTACACAGCGCAGCCGCTGTTCCTGCTGGACCCCGGCTCCGTGGACACCGGGAGCAACGACCTGCCGGTGCTGTTTGAGCTGGGAGAGGGCTCCTACTTCTCCGAAGGGGACGGCTTCGCCGAGGACCCCACCATCTCCCTGCTGACA</w:t>
      </w:r>
      <w:r w:rsidRPr="00FF7009">
        <w:rPr>
          <w:rFonts w:ascii="Calibri" w:hAnsi="Calibri" w:cs="Calibri"/>
          <w:b w:val="0"/>
          <w:bCs w:val="0"/>
          <w:sz w:val="20"/>
        </w:rPr>
        <w:lastRenderedPageBreak/>
        <w:t>GGCTCGGAGCCTCCCAAAGCCAAGGACCCCACTGTCTCC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CCTGAGGCTATGGCAGGGCCTGCCGCCCCGACGTTGGCTGCGAGCCCTGGGCCTTCACCCGAACTTGGGGGGTGGGGTGGGGAAAAGGAAGAAACGCGGGCGTATTGGCCCCAATGGGGTCTCGGTGGGGTATCGACAGAGTGCCAGCCCTGGGACCGAACCCCGCGTTTATGAACAAACGACCCAACACCGTGCGTTTTATTCTGTCTTTTTATTGCCGTCATAGCGCGGGTTCCTTCCGGTATTGTCTCCTTCCGTGTTTCAGTTAGCCTCCCCCTAGGGTGGGCGAAGAACTCCAGCATGAGATCCCCGCGCTGGAGGATCATCCAGCCGGCGTCCCGGAAAACGATTCCGAAGCCCAACCTTTCATAGAAGGCGGCGGTGGAATCGAAATCTCGTGATGGCAGGTTGGGCGTCGCTTGGTCGGTCATTTCGAACCCCAGAGTCCCGCTCAGAAGAACTCGTCAAGAAGGCGATAGAAGGCGATGCGCTGCGAATCGGGAGCGGCGATACCGTAAAGCACGAGGAAGCGGTCAGCCCATTCGCCGCCAAGCTCTTCAGCAATATCACGGGTAGCCAACGCTATGTCCTGATAGCGATCCGCCACACCCAGCCGGCCACAGTCGATGAATCCAGAAAAGCGGCCATTTTCCACCATGATATTCGGCAAGCAGGCATCGCCATGGGTCACGACGAGATCCTCGCCGTCGGGCATGCTCGCCTTGAGCCTGGCGAACAGTTCGGCTGGCGCGAGCCCCTGATGCTCTTCGTCCAGATCATCCTGATCGACAAGACCGGCTTCCATCCGAGTACGTGCTCGCTCGATGCGATGTTTCGCTTGGTGGTCGAATGGGCAGGTAGCCGGATCAAGCGTATGCAGCCGCCGCATTGCATCAGCCATGATGGATACTTTCTCGGCAGGAGCAAGGTGAGATGACAGGAGATCCTGCCCCGGCACTTCGCCCAATAGCAGCCAGTCCCTTCCCGCTTCAGTGACAACGTCGAGCACAGCTGCGCAAGGAACGCCCGTCGTGGCCAGCCACGATAGCCGCGCTGCCTCGTCTTGCAGTTCATTCAGGGCACCGGACAGGTCGGTCTTGACAAAAAGAACCGGGCGCCCCTGCGCTGACAGCCGGAACACGGCGGCATCAGAGCAGCCGATTGTCTGTTGTGCCCAGTCATAGCCGAATAGCCTCTCCACCCAAGCGGCCGGAGAACC</w:t>
      </w:r>
      <w:r w:rsidRPr="00FF7009">
        <w:rPr>
          <w:rFonts w:ascii="Calibri" w:hAnsi="Calibri" w:cs="Calibri"/>
          <w:b w:val="0"/>
          <w:bCs w:val="0"/>
          <w:sz w:val="20"/>
        </w:rPr>
        <w:lastRenderedPageBreak/>
        <w:t>TGCGTGCAATCCATCTTGTTCAATCATGCGAAACGATCCTCATCCTGTCTCTTGATCGATCTTTGCAAAAGCCTAGGCCTCCAAAAAAGCCTCCTCACTACTTCTGGAATAGCTCAGAGGCCGAGGCGGCCTCGGCCTCTGCATAAATAAAAAAAATTAGTCAGCCATGGGGCGGAGAATGGGCGGAACTGGGCGGAGTTAGGGGCGGGATGGGCGGAGTTAGGGGCGGGACTATGGTTGCTGACTAATTGAGATGCATGCTTTGCATACTTCTGCCTGCTGGGGAGCCTGGGGACTTTCCACACCTGGTTGCTGACTAATTGAGATGCATGCTTTGCATACTTCTGCCTGCTGGGGAGCCTGGGGACTTTCCACACCCTAACTGACACACATTCCACAGCTGGTTCTTTCCGCCTCAGGACTCTTCCTTTTTCAATATTATTGAAGCATTTATCAGGGTTATTGTCTCATGAGCGGATACATATTTGAATGTATTTAGAAAAATAAACAAATAGGGGTTCCGCGCACATTTCCCCGAAAAGTGCCACCT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</w:t>
      </w:r>
    </w:p>
    <w:p w:rsidR="00151609" w:rsidRDefault="00151609" w:rsidP="00151609"/>
    <w:p w:rsidR="002457D1" w:rsidRDefault="002457D1" w:rsidP="00151609"/>
    <w:p w:rsidR="002457D1" w:rsidRDefault="002457D1" w:rsidP="00151609"/>
    <w:p w:rsidR="002457D1" w:rsidRDefault="002457D1" w:rsidP="002457D1">
      <w:r>
        <w:t xml:space="preserve">343-926 </w:t>
      </w:r>
      <w:r>
        <w:tab/>
        <w:t>CMV promoter</w:t>
      </w:r>
    </w:p>
    <w:p w:rsidR="002457D1" w:rsidRDefault="002457D1" w:rsidP="002457D1">
      <w:r>
        <w:t>1032-2543</w:t>
      </w:r>
      <w:r>
        <w:tab/>
        <w:t>MS2-p65-HSF1-Myc-Flag</w:t>
      </w:r>
    </w:p>
    <w:p w:rsidR="002457D1" w:rsidRDefault="002457D1" w:rsidP="002457D1">
      <w:r>
        <w:t>3355-3943</w:t>
      </w:r>
      <w:r>
        <w:tab/>
        <w:t>pBR322 origin</w:t>
      </w:r>
    </w:p>
    <w:p w:rsidR="002457D1" w:rsidRDefault="002457D1" w:rsidP="002457D1">
      <w:r>
        <w:t>4551-5345</w:t>
      </w:r>
      <w:r>
        <w:tab/>
      </w:r>
      <w:proofErr w:type="spellStart"/>
      <w:r>
        <w:t>Neo</w:t>
      </w:r>
      <w:r w:rsidRPr="00090CD1">
        <w:rPr>
          <w:vertAlign w:val="superscript"/>
        </w:rPr>
        <w:t>R</w:t>
      </w:r>
      <w:proofErr w:type="spellEnd"/>
      <w:r>
        <w:t>/</w:t>
      </w:r>
      <w:proofErr w:type="spellStart"/>
      <w:r>
        <w:t>Kan</w:t>
      </w:r>
      <w:r w:rsidRPr="00090CD1">
        <w:rPr>
          <w:vertAlign w:val="superscript"/>
        </w:rPr>
        <w:t>R</w:t>
      </w:r>
      <w:proofErr w:type="spellEnd"/>
    </w:p>
    <w:p w:rsidR="002457D1" w:rsidRDefault="002457D1" w:rsidP="00151609"/>
    <w:sectPr w:rsidR="00245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2MDUysjCwBJKWRko6SsGpxcWZ+XkgBUa1ADIWAJ4sAAAA"/>
  </w:docVars>
  <w:rsids>
    <w:rsidRoot w:val="00D1685E"/>
    <w:rsid w:val="00090CD1"/>
    <w:rsid w:val="00151609"/>
    <w:rsid w:val="002457D1"/>
    <w:rsid w:val="002A3E3A"/>
    <w:rsid w:val="00503F95"/>
    <w:rsid w:val="00566891"/>
    <w:rsid w:val="006F35A1"/>
    <w:rsid w:val="00C04546"/>
    <w:rsid w:val="00D1685E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5894"/>
  <w15:docId w15:val="{E001C68F-DEC6-44E6-8231-B7162B45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160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51609"/>
    <w:rPr>
      <w:rFonts w:ascii="Arial" w:eastAsia="Times New Roman" w:hAnsi="Arial" w:cs="Arial"/>
      <w:b/>
      <w:bCs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Yiran Wang</dc:creator>
  <cp:lastModifiedBy>Mingjuan Liu</cp:lastModifiedBy>
  <cp:revision>3</cp:revision>
  <dcterms:created xsi:type="dcterms:W3CDTF">2019-11-07T17:49:00Z</dcterms:created>
  <dcterms:modified xsi:type="dcterms:W3CDTF">2019-11-07T17:49:00Z</dcterms:modified>
</cp:coreProperties>
</file>