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46" w:rsidRDefault="006458F2">
      <w:proofErr w:type="spellStart"/>
      <w:r>
        <w:t>pCas</w:t>
      </w:r>
      <w:proofErr w:type="spellEnd"/>
      <w:r>
        <w:t>-Guide-</w:t>
      </w:r>
      <w:proofErr w:type="spellStart"/>
      <w:r>
        <w:rPr>
          <w:rFonts w:hint="eastAsia"/>
        </w:rPr>
        <w:t>CRISPRa</w:t>
      </w:r>
      <w:proofErr w:type="spellEnd"/>
      <w:r w:rsidR="00CD36A9">
        <w:t xml:space="preserve"> (SKU GE100055)</w:t>
      </w:r>
      <w:r>
        <w:t>, 11/07/2019</w:t>
      </w:r>
    </w:p>
    <w:p w:rsidR="00155346" w:rsidRDefault="00155346"/>
    <w:p w:rsidR="00155346" w:rsidRDefault="006458F2">
      <w:r>
        <w:t xml:space="preserve">8232 </w:t>
      </w:r>
      <w:proofErr w:type="spellStart"/>
      <w:r>
        <w:t>bp</w:t>
      </w:r>
      <w:proofErr w:type="spellEnd"/>
    </w:p>
    <w:p w:rsidR="006458F2" w:rsidRDefault="006458F2"/>
    <w:p w:rsidR="005C128B" w:rsidRDefault="00155346">
      <w:r w:rsidRPr="00155346">
        <w:t>GAATTCCCCAGTGGAAAGACGCGCAGGCAAAACGCACCACGTGACGGAGCGTGACCGCGCGCCGAGCGCGCGCCAAGGTCGGGCAGGAAGAGGGCCTATTTCCCATGATTCCTTCATATTTGCATATACGATACAAGGCTGTTAGAGAGATAATTAGAATTAATTTGACTGTAAA</w:t>
      </w:r>
      <w:r w:rsidRPr="00C028EF">
        <w:t>CAC</w:t>
      </w:r>
      <w:bookmarkStart w:id="0" w:name="_GoBack"/>
      <w:bookmarkEnd w:id="0"/>
      <w:r w:rsidRPr="00C028EF">
        <w:t>AAAGATATTAGTACAAAATACGTGACGTAGAAAGTAATAATTTCTTGGGTAGTTTGCAGTTTTAAAATTATGTTTTAAAATGGACTATCATATGCTTACCGTAACTTGAAAGTATTTCGATTTCTTGGGTTTATATATCTTGTGGAAAGGACGCGGGATCCACTGGACCAGGCAGCAGCGTCAGAAGACTTTTTTGGAACGTCTC</w:t>
      </w:r>
      <w:r w:rsidR="00FF63C1" w:rsidRPr="00C028EF">
        <w:t>GTTTTAGAGCTAG</w:t>
      </w:r>
      <w:r w:rsidR="00FF63C1" w:rsidRPr="00C028EF">
        <w:rPr>
          <w:rFonts w:hint="eastAsia"/>
        </w:rPr>
        <w:t>GCCA</w:t>
      </w:r>
      <w:r w:rsidR="00FF63C1" w:rsidRPr="00C028EF">
        <w:t>ACATGAGGATCACCCATGTCTGCAGGGCCTAGCAAGTTAAAATAAGGCTAGTCCGTTATCAACTTGGC</w:t>
      </w:r>
      <w:r w:rsidR="00FF63C1" w:rsidRPr="00C028EF">
        <w:rPr>
          <w:rFonts w:hint="eastAsia"/>
        </w:rPr>
        <w:t>C</w:t>
      </w:r>
      <w:r w:rsidR="00FF63C1" w:rsidRPr="00C028EF">
        <w:t>AACATGAGGATCACCCATGTCTGCAGGGCCAAGTGGCACCGAGTCGGTGCTTTTT</w:t>
      </w:r>
      <w:r w:rsidRPr="00C028EF">
        <w:t>TTGGTGTACATTTATATTGGCTCATGTCCAATATGACCGCCATGTTGACATTGATTATTGACTAGTTATTAATAGTAATCAATTACGGGGTCATTAGTTCATAGCCCATATATGGAGTTCCGCGTTACATAACTTACGGTAAATGGCCCGCCTGGCTGACCGCCCAA</w:t>
      </w:r>
      <w:r w:rsidRPr="00155346">
        <w:t>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ACCGGTACCGAGGAGATCTGCCGCCGCGATCGCCATGGATAAGAAATACTCAATAGGACTG</w:t>
      </w:r>
      <w:r w:rsidR="00F8736E">
        <w:t>GCTATTGGCACAAATAGCGTCGGATGGGCTGTGATCA</w:t>
      </w:r>
      <w:r w:rsidRPr="00155346">
        <w:t>CTGATGAATATAAGGTTCCTTCTAAAAAGTTCAAGGTTCTGGGAAATACAGACCGCCACAGTATCAAAAAAAATCTTATAGGGGCTCTTCTGTTTGACAGTGGAGAGACAGCCGAAGCTACTAGACTCAAACGGACAGCTAGGAGAAGGTATACAAGACGGAAGAATAGGATTTGTTATCTCCAGGAGATTTTTTCAAATGAGATGGCCAAAGTGGATGATAGTTTCTTTCATAGACTTGAAGAGTCTTTTTTGGTGGAAGAAGACAAGAAGCATGAAAGACATCCTATTTTTGGAAATATAGTGGATGAAGTTGCTTATCACGAGAAATATCCAACTATCTATCATCTGAGAAAAAAATTGGTGGATTCTACTGATAAAGCCGATTTGCGCCTGATCTATTTGGCCCTGGCCCACATGATTAAGTTTAGAGGTCATTTTTTGATTGAGGGCGATCTGAATCCTGATAATAGTGATGTGGACAAACTGTTTATCCAGTTGGTGCAAACCTACAATCAACTGTTTGAAGAAAACCCTATTAACGCAAGTGGAGTGGATGCTAAAGCCATTCTTTCTGCAAGATTGAGTAAATCAAGAAGACTGGAAAATCTCATTGCTCAGCTCCCCGGTGAGAAGAAAAATGGCCTGTTTGGGAATCTCATTGCTTTGTCATTGGGTTTGACCCCTAATTTTAAATCAAATTTTGATTTGGCAGAAGATGCTAAACTCCAGCTTTCAAAAGATACTTACGATGATGATCTGGATAATCTGTTGGCTCAAATTGGAGATCAATATGCTGATTTGTTTTTGGCAGCTAAGAATCTGTCAGATGCTATTCTGCTTTCAGACATCCTGAGAGTGAATACTGAAATAACTAAGGCTCCCCTGTCAGCTTCAATGATTAAACGCTACGATGAACATCATCAAGACTTGACTCTTCTGAAAGCCCTGGTTAGACAACAACTTCCAGAAAAGTATAAAGAAATCTTTTTTGATCAATCAAAAAACGGATATGCAGGTTATATTGATGGCGGCGCAAGCCAAGAAGAATTTTATAAATTTATCAAACCAATTCTGGAAAAAATGGATGGTACTGAGGAACTGTTGGTGAAACTGAATAGAGAAGATTTGCTGCGCAAGCAACGGACCTTTGACAACGGCTCTATTCCCCATCAAATTCACTTGGGTGAGCTGCATGCTATTTTGAGAAGACAAGAAGACTTTTATCCATTTCTGAAAGACAATAGAGAGAAGATTGAAAAAATCTTGACTTTTAGGATTCCTTATTATGTTGGTCCATTGGCCAGAGGCAATAGTAGGTTTGCATGGATGACTCGGAAGTCTGAAGAAACAATTACCCCATGGAATTTTGAAGAAGTTGTCGATAAAGGTGCTTCAGCTCAATCATTTATTGAACGCATGACAAACTTTGATAAAAATCTTCCAAATGAAAAAGTGCTGCCAAAACATAGTTTGCTTTATGAGTATTTTACCGTTTATAACGAATTGACAAAGGTCAAATATGTTACTGAAGGAATGAGAAAACCAGCATTTCTTTCAGGTGAACAGAAGAAAGCCATTGTTGATCTGCTCTTCAAAACAAATAGGAAAGTGACCGTTAAGCAACTGAAAGAAGATTATTTCAAAAAAATAGAATGTTTTGATAGTGTTGAAATTTCAGGAGTTGAAGATAGATTTAATGCTTCACTGGGTACATACCATGATTTGCTGAAAATTATTAAAGATAAAGATTTTTTGGATAATGAAGAAAATGAAGACATCCTGGAGGATATTGTTCTGACATTGACCCTGTTTGAAGATAGGGAGATGAT</w:t>
      </w:r>
      <w:r w:rsidRPr="00155346">
        <w:lastRenderedPageBreak/>
        <w:t>TGAGGAAAGACTTAAAACATACGCTCACCTCTTTGATGATAAGGTGATGAAACAGCTTAAAAGACGCAGATATACTGGTTGGGGAAGGTTGTCCAGAAAATTGATTAATGGTATTAGGGATAAGCAATCTGGCAAAACAATACTGGATTTTTTGAAATCAGATGGTTTTGCCAATCGCAATTTTATGCAGCTCATCCATGATGATAGTTTGACATTTAAAGAAGACATCCAAAAAGCACAAGTGTCTGGACAAGGCGATAGTCTGCATGAACATATTGCAAATCTGGCTGGTAGCCCTGCTATTAAAAAAGGTATTCTCCAGACTGTGAAAGTTGTTGATGAATTGGTCAAAGTGATGGGGCGGCATAAGCCAGAAAATATCGTTATTGAAATGGCAAGAGAAAATCAGACAACTCAAAAGGGCCAGAAAAATTCCAGAGAGAGGATGAAAAGAATCGAAGAAGGTATCAAAGAACTGGGAAGTCAGATTCTTAAAGAGCATCCTGTTGAAAATACTCAATTGCAAAATGAAAAGCTCTATCTCTATTATCTCCAAAATGGAAGAGATATGTATGTGGACCAAGAACTGGATATTAATAGGCTGAGTGATTATGATGTCGAT</w:t>
      </w:r>
      <w:r w:rsidR="0005237C">
        <w:t>GCCATTGTTCCACAAAGTTTCCTTAAAGACGATTCAATAGA</w:t>
      </w:r>
      <w:r w:rsidRPr="00155346">
        <w:t>CAATAAGGTCCTGACCAGGTCTGATAAAAATAGAGGTAAATCCGATAACGTTCCAAGTGAAGAAGTGGTCAAAAAGATGAAAAACTATTGGAGACAACTTCTGAACGCCAAGCTGATCACTCAAAGGAAGTTTGATAATCTGACCAAAGCTGAAAGAGGAGGTTTGAGTGAACTTGATAAAGCTGGTTTTATCAAACGCCAATTGGTTGAAACTCGCCAAATCACTAAGCATGTGGCACAAATTTTGGATAGTCGCATGAATACTAAATACGATGAAAATGATAAACTTATTAGAGAGGTTAAAGTGATTACCCTGAAATCTAAACTGGTTTCTGACTTCAGAAAAGATTTCCAATTCTATAAAGTGAGAGAGATTAACAATTACCATCATGCCCATGATGCCTATCTGAATGCCGTCGTTGGAACTGCTTTGATTAAGAAATATCCAAAACTTGAAAGCGAGTTTGTCTATGGTGATTATAAAGTTTATGATGTTAGGAAAATGATTGCTAAGTCTGAGCAAGAAATAGGCAAAGCAACCGCAAAGTATTTCTTTTACTCTAATATCATGAACTTCTTCAAAACAGAAATTACACTTGCAAATGGAGAGATTCGCAAACGCCCTCTGATCGAAACTAATGGGGAAACTGGAGAAATTGTCTGGGATAAAGGGAGAGATTTTGCCACAGTGCGCAAAGTGTTGTCCATGCCCCAAGTCAATATCGTCAAGAAAACAGAAGTGCAGACAGGCGGATTCTCTAAGGAGTCAATTCTGCCAAAAAGAAATTCCGACAAGCTGATTGCTAGGAAAAAAGACTGGGACCCAAAAAAATATGGTGGTTTTGATAGTCCAACCGTGGCTTATTCAGTCCTGGTGGTTGCTAAGGTGGAAAAAGGGAAATCCAAGAAGCTGAAATCCGTTAAAGAGCTGCTGGGGATCACAATTATGGAAAGAAGTTCCTTTGAAAAAAATCCCATTGACTTTCTGGAAGCTAAAGGATATAAGGAAGTTAAAAAAGACCTGATCATTAAACTGCCTAAATATAGTCTTTTTGAGCTGGAAAACGGTAGGAAACGGATGCTGGCTAGTGCCGGAGAACTGCAAAAAGGAAATGAGCTGGCTCTGCCAAGCAAATATGTGAATTTTCTGTATCTGGCTAGTCATTATGAAAAGTTGAAGGGTAGTCCAGAAGATAACGAACAAAAACAATTGTTTGTGGAGCAGCATAAGCATTATCTGGATGAGATTATTGAGCAAATCAGTGAATTTTCTAAGAGAGTTATTCTGGCAGATGCCAATCTGGATAAAGTTCTTAGTGCATATAACAAACATAGAGACAAACCAATAAGAGAACAAGCAGAAAATATCATTCATCTGTTTACCTTGACCAATCTTGGAGCACCCGCTGCTTTTAAATACTTTGATACAACAATTGATAGGAAAAGATATACCTCTACAAAAGAAGTTCTGGATGCCACTCTTATCCATCAATCCATCACTGGTCTTTATGAAACACGCATTGATTTGAGTCAGCTGGGAGGTGACCCCAAGAAAAAACGCAAGGTGGAAGATCCTAAGAAAAAGCGGAAAGTGGACGACGCATTGGACGATTTTGATCTGGATATGCTGGGAAGTGACGCCCTCGATGATTTTGACCTTGACATGCTTGGTTCGGATGCCCTTGATGACTTTGACCTCGACATGCTCGGCAGTGACGCCCTTGATGATTTCGACCTGGACATGCTGACGCGTACGCGGCCGCTCGAGCAGAAACTCATCTCAGAAGAGGATCTGGCAGCAAATGATATCCTGGATTA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GCGGGGTTTCACCATATTGGCCAGGCTGGTCTCCAACTCCTAATCTCAGGTGATCTACCCACCTTGGCCTCCCAAATTGCTGGGATTACAGGCGTGAACCACTGCTCCCTTCCCTGTCCTTCTGATTTTAAAATAACTATACCAGCAGGAGGACGTCCAGACACAGCATAGGCTACCTGGCCATGCCCAACCGGTGGGACATTTGAGTTGCTTGCTTGGCACTGTCCTCTCATGCGTTGGGTCCACTCAGTAGATGCCTGTTGAATTGGGTACGCGGCCAGCGGCGAGCGGTATCAGCTCACTCAAAGGCGGTAATACGGTTATCCACAGAATCAGGGGATAACGCAGGAAAGAACATGTCCGTAAAAAGGCCGCGTTGCTGGCGTTTTTCCATAGGCTCCGCCCCCCTGACGAGCATCACAAAAATCGACGCTCAAGTCAGAGGTGGCGAAACCCGACAGGACTATAAAGATACCAGGCGTTTCCCCCTGGAAGCTCCCTCGTGCGCTCTCCTGTTCCGACCCTGCCGCTTACCGGATA</w:t>
      </w:r>
      <w:r w:rsidRPr="00155346">
        <w:lastRenderedPageBreak/>
        <w:t>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CGCGTAACTCACGTTAAGGGATTTTGGTCATGAGATTATCAAAAAGGATCTTCACCTAGATCCTTTTGCGGCCGC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TGATATATTTTTATCTTGTGCAATGTAACATCAGAGATTTTGAGACACGGGCCAGAGCTGCCAGGAAACAGCTATGACCATGTAATACGACTCACTATAGGGGATATCAGCTGGATGGCAGTTAAC</w:t>
      </w:r>
    </w:p>
    <w:p w:rsidR="00D9446C" w:rsidRDefault="00D9446C"/>
    <w:p w:rsidR="00D9446C" w:rsidRDefault="00D9446C"/>
    <w:p w:rsidR="00D9446C" w:rsidRDefault="00D9446C"/>
    <w:p w:rsidR="00D9446C" w:rsidRDefault="00D9446C"/>
    <w:p w:rsidR="00D9446C" w:rsidRDefault="004E6C94" w:rsidP="00D9446C">
      <w:r>
        <w:t>90-330</w:t>
      </w:r>
      <w:r w:rsidR="006803B4">
        <w:t xml:space="preserve">     </w:t>
      </w:r>
      <w:r w:rsidR="006803B4">
        <w:tab/>
        <w:t xml:space="preserve">U6 </w:t>
      </w:r>
      <w:r w:rsidR="00D9446C">
        <w:t>Promoter</w:t>
      </w:r>
    </w:p>
    <w:p w:rsidR="00D9446C" w:rsidRPr="00870080" w:rsidRDefault="00D9446C" w:rsidP="00D9446C">
      <w:pPr>
        <w:rPr>
          <w:shd w:val="clear" w:color="auto" w:fill="FFFFFF" w:themeFill="background1"/>
        </w:rPr>
      </w:pPr>
      <w:r w:rsidRPr="00870080">
        <w:rPr>
          <w:shd w:val="clear" w:color="auto" w:fill="FFFFFF" w:themeFill="background1"/>
        </w:rPr>
        <w:t xml:space="preserve">334-340  </w:t>
      </w:r>
      <w:r w:rsidRPr="00870080">
        <w:rPr>
          <w:shd w:val="clear" w:color="auto" w:fill="FFFFFF" w:themeFill="background1"/>
        </w:rPr>
        <w:tab/>
        <w:t>BamH1</w:t>
      </w:r>
    </w:p>
    <w:p w:rsidR="00D9446C" w:rsidRPr="00870080" w:rsidRDefault="00D9446C" w:rsidP="00D9446C">
      <w:pPr>
        <w:rPr>
          <w:shd w:val="clear" w:color="auto" w:fill="FFFFFF" w:themeFill="background1"/>
        </w:rPr>
      </w:pPr>
      <w:r w:rsidRPr="00870080">
        <w:rPr>
          <w:shd w:val="clear" w:color="auto" w:fill="FFFFFF" w:themeFill="background1"/>
        </w:rPr>
        <w:t xml:space="preserve">378-384 </w:t>
      </w:r>
      <w:r w:rsidRPr="00870080">
        <w:rPr>
          <w:shd w:val="clear" w:color="auto" w:fill="FFFFFF" w:themeFill="background1"/>
        </w:rPr>
        <w:tab/>
      </w:r>
      <w:r w:rsidRPr="00870080">
        <w:rPr>
          <w:shd w:val="clear" w:color="auto" w:fill="FFFFFF" w:themeFill="background1"/>
        </w:rPr>
        <w:tab/>
        <w:t xml:space="preserve">BsmB1 </w:t>
      </w:r>
    </w:p>
    <w:p w:rsidR="00D9446C" w:rsidRPr="00870080" w:rsidRDefault="00D9446C" w:rsidP="00D9446C">
      <w:pPr>
        <w:rPr>
          <w:shd w:val="clear" w:color="auto" w:fill="FFFFFF" w:themeFill="background1"/>
        </w:rPr>
      </w:pPr>
      <w:r w:rsidRPr="00870080">
        <w:rPr>
          <w:shd w:val="clear" w:color="auto" w:fill="FFFFFF" w:themeFill="background1"/>
        </w:rPr>
        <w:t>384-</w:t>
      </w:r>
      <w:r w:rsidR="004E6C94" w:rsidRPr="00870080">
        <w:rPr>
          <w:shd w:val="clear" w:color="auto" w:fill="FFFFFF" w:themeFill="background1"/>
        </w:rPr>
        <w:t>524</w:t>
      </w:r>
      <w:r w:rsidRPr="00870080">
        <w:rPr>
          <w:shd w:val="clear" w:color="auto" w:fill="FFFFFF" w:themeFill="background1"/>
        </w:rPr>
        <w:tab/>
      </w:r>
      <w:r w:rsidRPr="00870080">
        <w:rPr>
          <w:shd w:val="clear" w:color="auto" w:fill="FFFFFF" w:themeFill="background1"/>
        </w:rPr>
        <w:tab/>
        <w:t xml:space="preserve">gRNA scaffold </w:t>
      </w:r>
    </w:p>
    <w:p w:rsidR="00D9446C" w:rsidRDefault="004E6C94" w:rsidP="00D9446C">
      <w:r>
        <w:t>951</w:t>
      </w:r>
      <w:r w:rsidR="00D9446C">
        <w:t>-1</w:t>
      </w:r>
      <w:r>
        <w:t>154</w:t>
      </w:r>
      <w:r w:rsidR="00D9446C">
        <w:t xml:space="preserve"> </w:t>
      </w:r>
      <w:r w:rsidR="00D9446C">
        <w:tab/>
        <w:t>CMV promoter</w:t>
      </w:r>
    </w:p>
    <w:p w:rsidR="00D9446C" w:rsidRDefault="00D9446C" w:rsidP="00D9446C">
      <w:r>
        <w:t>1</w:t>
      </w:r>
      <w:r w:rsidR="0097562C">
        <w:t>257</w:t>
      </w:r>
      <w:r>
        <w:t>-5</w:t>
      </w:r>
      <w:r w:rsidR="0097562C">
        <w:t>651</w:t>
      </w:r>
      <w:r>
        <w:tab/>
      </w:r>
      <w:r w:rsidR="006458F2">
        <w:t>d</w:t>
      </w:r>
      <w:r>
        <w:t>Cas9-NLS-</w:t>
      </w:r>
      <w:r w:rsidR="0097562C">
        <w:t>VP64-</w:t>
      </w:r>
      <w:r>
        <w:t>Myc-</w:t>
      </w:r>
      <w:r w:rsidR="0097562C">
        <w:t>Flag</w:t>
      </w:r>
    </w:p>
    <w:p w:rsidR="00D9446C" w:rsidRDefault="00D9446C" w:rsidP="00D9446C">
      <w:r>
        <w:t>6</w:t>
      </w:r>
      <w:r w:rsidR="0097562C">
        <w:t>441</w:t>
      </w:r>
      <w:r>
        <w:t>-</w:t>
      </w:r>
      <w:r w:rsidR="0097562C">
        <w:t>7029</w:t>
      </w:r>
      <w:r>
        <w:tab/>
        <w:t>pBR322 origin</w:t>
      </w:r>
    </w:p>
    <w:p w:rsidR="00D9446C" w:rsidRDefault="0097562C" w:rsidP="00D9446C">
      <w:r>
        <w:t>7193</w:t>
      </w:r>
      <w:r w:rsidR="00D9446C">
        <w:t>-</w:t>
      </w:r>
      <w:r>
        <w:t>8053</w:t>
      </w:r>
      <w:r w:rsidR="006458F2">
        <w:tab/>
      </w:r>
      <w:proofErr w:type="spellStart"/>
      <w:r w:rsidR="006458F2">
        <w:t>Amp</w:t>
      </w:r>
      <w:r w:rsidR="006458F2" w:rsidRPr="006458F2">
        <w:rPr>
          <w:vertAlign w:val="superscript"/>
        </w:rPr>
        <w:t>r</w:t>
      </w:r>
      <w:proofErr w:type="spellEnd"/>
    </w:p>
    <w:p w:rsidR="00D9446C" w:rsidRDefault="00D9446C"/>
    <w:sectPr w:rsidR="00D9446C"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D8"/>
    <w:rsid w:val="0005237C"/>
    <w:rsid w:val="00155346"/>
    <w:rsid w:val="001E3A27"/>
    <w:rsid w:val="002C6831"/>
    <w:rsid w:val="002E76D8"/>
    <w:rsid w:val="004E6C94"/>
    <w:rsid w:val="005C128B"/>
    <w:rsid w:val="006458F2"/>
    <w:rsid w:val="006803B4"/>
    <w:rsid w:val="00870080"/>
    <w:rsid w:val="0097562C"/>
    <w:rsid w:val="00C028EF"/>
    <w:rsid w:val="00CD36A9"/>
    <w:rsid w:val="00D9446C"/>
    <w:rsid w:val="00F8736E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97CE"/>
  <w15:chartTrackingRefBased/>
  <w15:docId w15:val="{18B66834-2EE6-4DEF-A0BA-9F333734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Lipeng Wu</dc:creator>
  <cp:keywords/>
  <dc:description/>
  <cp:lastModifiedBy>Mingjuan Liu</cp:lastModifiedBy>
  <cp:revision>3</cp:revision>
  <dcterms:created xsi:type="dcterms:W3CDTF">2019-11-07T17:27:00Z</dcterms:created>
  <dcterms:modified xsi:type="dcterms:W3CDTF">2019-11-07T17:50:00Z</dcterms:modified>
</cp:coreProperties>
</file>