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F8" w:rsidRDefault="00F67AAD">
      <w:pPr>
        <w:rPr>
          <w:b/>
          <w:sz w:val="24"/>
          <w:szCs w:val="24"/>
        </w:rPr>
      </w:pPr>
      <w:r w:rsidRPr="00214B51">
        <w:rPr>
          <w:b/>
          <w:sz w:val="24"/>
          <w:szCs w:val="24"/>
        </w:rPr>
        <w:t>p</w:t>
      </w:r>
      <w:r w:rsidR="0096315C" w:rsidRPr="00214B51">
        <w:rPr>
          <w:b/>
          <w:sz w:val="24"/>
          <w:szCs w:val="24"/>
        </w:rPr>
        <w:t>T7-Guide</w:t>
      </w:r>
      <w:r w:rsidRPr="00214B51">
        <w:rPr>
          <w:b/>
          <w:sz w:val="24"/>
          <w:szCs w:val="24"/>
        </w:rPr>
        <w:t>-IVT</w:t>
      </w:r>
      <w:r w:rsidR="00214B51" w:rsidRPr="00214B51">
        <w:rPr>
          <w:b/>
          <w:sz w:val="24"/>
          <w:szCs w:val="24"/>
        </w:rPr>
        <w:t xml:space="preserve"> (SKU GE100025)</w:t>
      </w:r>
      <w:r w:rsidR="0096315C" w:rsidRPr="00214B51">
        <w:rPr>
          <w:b/>
          <w:sz w:val="24"/>
          <w:szCs w:val="24"/>
        </w:rPr>
        <w:t xml:space="preserve">, </w:t>
      </w:r>
      <w:r w:rsidR="008441F8">
        <w:rPr>
          <w:b/>
          <w:sz w:val="24"/>
          <w:szCs w:val="24"/>
        </w:rPr>
        <w:t>3444 bp</w:t>
      </w:r>
      <w:bookmarkStart w:id="0" w:name="_GoBack"/>
      <w:bookmarkEnd w:id="0"/>
    </w:p>
    <w:p w:rsidR="0096315C" w:rsidRPr="00214B51" w:rsidRDefault="00615A89">
      <w:pPr>
        <w:rPr>
          <w:b/>
          <w:sz w:val="24"/>
          <w:szCs w:val="24"/>
        </w:rPr>
      </w:pPr>
      <w:r w:rsidRPr="00214B51">
        <w:rPr>
          <w:b/>
          <w:sz w:val="24"/>
          <w:szCs w:val="24"/>
        </w:rPr>
        <w:t>October,</w:t>
      </w:r>
      <w:r w:rsidR="0096315C" w:rsidRPr="00214B51">
        <w:rPr>
          <w:b/>
          <w:sz w:val="24"/>
          <w:szCs w:val="24"/>
        </w:rPr>
        <w:t xml:space="preserve"> 2014</w:t>
      </w:r>
    </w:p>
    <w:p w:rsidR="008B5808" w:rsidRDefault="008B5808">
      <w:r w:rsidRPr="008B5808">
        <w:t>GAAAGTCCTCTCCACTGACTGTAGCCTCCAATTCACTGGCCGTCGTTTTACAACGTCGTGACTGGGAAAACCCTGGCGTTACCCAACTTAATCGCCTTGCAGCACATCCCCCTTTCGCCAGCTGGCGTAATAGCGAAGAGGCCCGCACCGATCGCCCTTCCCAACAGTTGCGCAGCCTGAATGGCGAATGGCGCCTGATGCGGTATTTTCTCCTTACGCATCTGTGCGGTATTTCACACCGCATACGTCAAAGCAACCATAGTACGCGCCCTGTAGCGGCGCATTAAGCGCGGCGGGTGTGGTGGTTACGCGCAGCGTGACCGCTACACTTGCCAGCGCCCTAGCGCCCGCTCCTTTCGCTTTCTTCCCTTCCTTTCTCGCCACGTTCGCCGGCTTTCCCCGTCAAGCTCTAAATCGGGGGCTCCCTTTAGGGTTCCGATTTAGTGCTTTACGGCACCTCGACCCCAAAAAACTTGATTTGGGTGATGGTTCACGTAGTGGGCCATCGCCCTGATAGACGGTTTTTCGCCCTTTGACGTTGGAGTCCACGTTCTTTAATAGTGGACTCTTGTTCCAAACTGGAACAACACTCAACCCTATCTCGGGCTATTCTTTTGATTTATAAGGGATTTTGCCGATTTCGGCCTATTGGTTAAAAAATGAGCTGATTTAACAAAAATTTAACGCGAATTTTAACAAAATATTAACGTTTACAATTTTATGGTGCACTCTCAGTACAATCTGCTCTGATGCCGCATAGTTAAGCCAGCCCCGACACCCGCCAACACCCGCTGACGCGCCCTGACGGGCTTGTCTGCTCCCGGCATCCGCTTACAGACAAGCTGTGACCGTCAACGGGAGCTGCATGTGTCAGAGGTTTTCACCGTCATCACCGAAACGCGCGACC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T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</w:t>
      </w:r>
      <w:r w:rsidRPr="008B5808">
        <w:lastRenderedPageBreak/>
        <w:t>TGAGCGAGGAAGCGGAAGAGCGCCCAATACGCAAACCGCCTCTCCCCGCGCGTTGGCCGATTCATTAATGCAGCTGGCACGACAGGTTTCCCGACTGGAAAGCGGGCAGTGAGCGCAACGCAATTAATGTGAGTTAGCTCACTCATTAGGCACCCCAGGCTTTACACTTTATGCTTCCGGCTCGTATGTTGTGTGGAATTGTGAGCGGATAACAATTTCACACAGGAAACAGCTATGACCATGATTACGCCAAGCTCCTTCCTCTTCCAGCCCTTCCTCTTTCGGGCGGCAGCAAGATCCCTTCTGATCTAAAGTCCAACCGGCGAGAGTGAGGAATTCTAATACGACTCACTATAGGGAGACGTCCACTGGACCAGGCAGCAGCGTCAGAAGACTTTTTTGGAACGTCTCGTTTTAGAGCTAGAAATAGCAAGTTAAAATAAGGCTAGTCCGTTATCAACTTGAAAAAGTGGCACCGAGTCGGTGCTTTTAAAAAGCTTGAATTCGTGTCGCATGAATAACGGGCAGTTATCAAATGAGCACGGCGACAGCCTGT</w:t>
      </w:r>
    </w:p>
    <w:p w:rsidR="00C1677A" w:rsidRDefault="00C1677A">
      <w:proofErr w:type="gramStart"/>
      <w:r>
        <w:t>EcoR1  3222</w:t>
      </w:r>
      <w:proofErr w:type="gramEnd"/>
    </w:p>
    <w:p w:rsidR="00B22717" w:rsidRDefault="00B22717">
      <w:r>
        <w:t>T7 promoter: 3</w:t>
      </w:r>
      <w:r w:rsidR="00535B0B">
        <w:t>228-</w:t>
      </w:r>
      <w:r>
        <w:t xml:space="preserve"> 32</w:t>
      </w:r>
      <w:r w:rsidR="00535B0B">
        <w:t>4</w:t>
      </w:r>
      <w:r>
        <w:t>7</w:t>
      </w:r>
    </w:p>
    <w:p w:rsidR="008C5EF2" w:rsidRDefault="008C5EF2">
      <w:proofErr w:type="gramStart"/>
      <w:r>
        <w:t>B</w:t>
      </w:r>
      <w:r w:rsidR="00C1677A">
        <w:t>smB</w:t>
      </w:r>
      <w:r>
        <w:t>1  32</w:t>
      </w:r>
      <w:r w:rsidR="00C1677A">
        <w:t>47</w:t>
      </w:r>
      <w:proofErr w:type="gramEnd"/>
    </w:p>
    <w:p w:rsidR="008C5EF2" w:rsidRDefault="008C5EF2">
      <w:proofErr w:type="gramStart"/>
      <w:r>
        <w:t>BsmB1  32</w:t>
      </w:r>
      <w:r w:rsidR="00C1677A">
        <w:t>94</w:t>
      </w:r>
      <w:proofErr w:type="gramEnd"/>
    </w:p>
    <w:p w:rsidR="008C5EF2" w:rsidRDefault="008C5EF2">
      <w:r>
        <w:t>EcoR1   33</w:t>
      </w:r>
      <w:r w:rsidR="008B5808">
        <w:t>89</w:t>
      </w:r>
    </w:p>
    <w:p w:rsidR="008C5EF2" w:rsidRDefault="00921FBB">
      <w:r>
        <w:t>Cloning Scheme:</w:t>
      </w:r>
    </w:p>
    <w:p w:rsidR="00921FBB" w:rsidRPr="00493008" w:rsidRDefault="008B5808" w:rsidP="00AB01DD">
      <w:pPr>
        <w:pStyle w:val="ListParagraph"/>
        <w:numPr>
          <w:ilvl w:val="0"/>
          <w:numId w:val="1"/>
        </w:numPr>
        <w:ind w:left="450" w:hanging="450"/>
        <w:rPr>
          <w:sz w:val="20"/>
          <w:szCs w:val="20"/>
        </w:rPr>
      </w:pPr>
      <w:r>
        <w:rPr>
          <w:sz w:val="20"/>
          <w:szCs w:val="20"/>
        </w:rPr>
        <w:t>Digest</w:t>
      </w:r>
      <w:r w:rsidR="00921FBB" w:rsidRPr="00493008">
        <w:rPr>
          <w:sz w:val="20"/>
          <w:szCs w:val="20"/>
        </w:rPr>
        <w:t xml:space="preserve"> the vector with BsmB1</w:t>
      </w:r>
    </w:p>
    <w:p w:rsidR="00921FBB" w:rsidRPr="00493008" w:rsidRDefault="00921FBB" w:rsidP="00AB01DD">
      <w:pPr>
        <w:pStyle w:val="ListParagraph"/>
        <w:numPr>
          <w:ilvl w:val="0"/>
          <w:numId w:val="1"/>
        </w:numPr>
        <w:ind w:left="450" w:hanging="450"/>
        <w:rPr>
          <w:sz w:val="20"/>
          <w:szCs w:val="20"/>
        </w:rPr>
      </w:pPr>
      <w:r w:rsidRPr="00493008">
        <w:rPr>
          <w:sz w:val="20"/>
          <w:szCs w:val="20"/>
        </w:rPr>
        <w:t>Design a target sequence of 20 nucleotide long</w:t>
      </w:r>
      <w:r w:rsidR="00493008" w:rsidRPr="00493008">
        <w:rPr>
          <w:sz w:val="20"/>
          <w:szCs w:val="20"/>
        </w:rPr>
        <w:t>:  5’ NNNNNNNNNNNNNNNNNNNN 3’</w:t>
      </w:r>
    </w:p>
    <w:p w:rsidR="00493008" w:rsidRDefault="0038010C" w:rsidP="00AB01DD">
      <w:pPr>
        <w:pStyle w:val="ListParagraph"/>
        <w:numPr>
          <w:ilvl w:val="0"/>
          <w:numId w:val="1"/>
        </w:numPr>
        <w:ind w:left="450" w:hanging="450"/>
        <w:rPr>
          <w:sz w:val="20"/>
          <w:szCs w:val="20"/>
        </w:rPr>
      </w:pPr>
      <w:r>
        <w:rPr>
          <w:sz w:val="20"/>
          <w:szCs w:val="20"/>
        </w:rPr>
        <w:t xml:space="preserve">Add  </w:t>
      </w:r>
      <w:proofErr w:type="spellStart"/>
      <w:r>
        <w:rPr>
          <w:sz w:val="20"/>
          <w:szCs w:val="20"/>
        </w:rPr>
        <w:t>atagG</w:t>
      </w:r>
      <w:proofErr w:type="spellEnd"/>
      <w:r w:rsidR="00493008" w:rsidRPr="00493008">
        <w:rPr>
          <w:sz w:val="20"/>
          <w:szCs w:val="20"/>
        </w:rPr>
        <w:t xml:space="preserve"> to the 5’ and  G to the 3’ to </w:t>
      </w:r>
      <w:r w:rsidR="008B5808">
        <w:rPr>
          <w:sz w:val="20"/>
          <w:szCs w:val="20"/>
        </w:rPr>
        <w:t>the</w:t>
      </w:r>
      <w:r w:rsidR="00493008" w:rsidRPr="00493008">
        <w:rPr>
          <w:sz w:val="20"/>
          <w:szCs w:val="20"/>
        </w:rPr>
        <w:t xml:space="preserve"> forward </w:t>
      </w:r>
      <w:proofErr w:type="spellStart"/>
      <w:r w:rsidR="00493008" w:rsidRPr="00493008">
        <w:rPr>
          <w:sz w:val="20"/>
          <w:szCs w:val="20"/>
        </w:rPr>
        <w:t>oligo</w:t>
      </w:r>
      <w:proofErr w:type="spellEnd"/>
      <w:r w:rsidR="00493008" w:rsidRPr="00493008">
        <w:rPr>
          <w:sz w:val="20"/>
          <w:szCs w:val="20"/>
        </w:rPr>
        <w:t xml:space="preserve">: </w:t>
      </w:r>
      <w:r w:rsidR="008B5808">
        <w:rPr>
          <w:sz w:val="20"/>
          <w:szCs w:val="20"/>
        </w:rPr>
        <w:t xml:space="preserve">     </w:t>
      </w:r>
      <w:r w:rsidR="00493008">
        <w:rPr>
          <w:sz w:val="20"/>
          <w:szCs w:val="20"/>
        </w:rPr>
        <w:t>5’</w:t>
      </w:r>
      <w:r w:rsidR="00F67AAD">
        <w:rPr>
          <w:sz w:val="20"/>
          <w:szCs w:val="20"/>
        </w:rPr>
        <w:t xml:space="preserve"> </w:t>
      </w:r>
      <w:proofErr w:type="spellStart"/>
      <w:r w:rsidR="00F67AAD">
        <w:rPr>
          <w:sz w:val="20"/>
          <w:szCs w:val="20"/>
        </w:rPr>
        <w:t>atagG</w:t>
      </w:r>
      <w:r w:rsidR="00493008" w:rsidRPr="00172157">
        <w:rPr>
          <w:color w:val="FF0000"/>
          <w:sz w:val="20"/>
          <w:szCs w:val="20"/>
        </w:rPr>
        <w:t>NNNNNNNNNNNNNNNNNNNN</w:t>
      </w:r>
      <w:r w:rsidR="00493008">
        <w:rPr>
          <w:sz w:val="20"/>
          <w:szCs w:val="20"/>
        </w:rPr>
        <w:t>G</w:t>
      </w:r>
      <w:proofErr w:type="spellEnd"/>
      <w:r w:rsidR="00493008">
        <w:rPr>
          <w:sz w:val="20"/>
          <w:szCs w:val="20"/>
        </w:rPr>
        <w:t xml:space="preserve"> 3’</w:t>
      </w:r>
    </w:p>
    <w:p w:rsidR="007D6DCA" w:rsidRDefault="007D6DCA" w:rsidP="00AB01DD">
      <w:pPr>
        <w:pStyle w:val="ListParagraph"/>
        <w:numPr>
          <w:ilvl w:val="0"/>
          <w:numId w:val="1"/>
        </w:numPr>
        <w:ind w:left="450" w:hanging="450"/>
        <w:rPr>
          <w:sz w:val="20"/>
          <w:szCs w:val="20"/>
        </w:rPr>
      </w:pPr>
      <w:r>
        <w:rPr>
          <w:sz w:val="20"/>
          <w:szCs w:val="20"/>
        </w:rPr>
        <w:t xml:space="preserve">The reverse complementary strand sequence as:  </w:t>
      </w:r>
      <w:r w:rsidR="00F67AA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5’ </w:t>
      </w:r>
      <w:proofErr w:type="spellStart"/>
      <w:r>
        <w:rPr>
          <w:sz w:val="20"/>
          <w:szCs w:val="20"/>
        </w:rPr>
        <w:t>aaaac</w:t>
      </w:r>
      <w:r w:rsidRPr="00172157">
        <w:rPr>
          <w:color w:val="00B050"/>
          <w:sz w:val="20"/>
          <w:szCs w:val="20"/>
        </w:rPr>
        <w:t>NNNNNNNNNNNNNNNNNNNN</w:t>
      </w:r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3’</w:t>
      </w:r>
    </w:p>
    <w:p w:rsidR="0036009A" w:rsidRDefault="0036009A" w:rsidP="0036009A">
      <w:pPr>
        <w:pStyle w:val="ListParagraph"/>
        <w:ind w:left="450"/>
        <w:rPr>
          <w:sz w:val="20"/>
          <w:szCs w:val="20"/>
        </w:rPr>
      </w:pPr>
    </w:p>
    <w:p w:rsidR="0036009A" w:rsidRPr="00493008" w:rsidRDefault="0036009A" w:rsidP="0036009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sequences ‘</w:t>
      </w:r>
      <w:r w:rsidRPr="00172157">
        <w:rPr>
          <w:color w:val="FF0000"/>
          <w:sz w:val="20"/>
          <w:szCs w:val="20"/>
        </w:rPr>
        <w:t>NNNNNNNNNNNNNNNNNNNN</w:t>
      </w:r>
      <w:r>
        <w:rPr>
          <w:color w:val="FF0000"/>
          <w:sz w:val="20"/>
          <w:szCs w:val="20"/>
        </w:rPr>
        <w:t xml:space="preserve">’ </w:t>
      </w:r>
      <w:r w:rsidRPr="0036009A">
        <w:rPr>
          <w:color w:val="000000" w:themeColor="text1"/>
          <w:sz w:val="20"/>
          <w:szCs w:val="20"/>
        </w:rPr>
        <w:t>and</w:t>
      </w:r>
      <w:r>
        <w:rPr>
          <w:color w:val="FF0000"/>
          <w:sz w:val="20"/>
          <w:szCs w:val="20"/>
        </w:rPr>
        <w:t xml:space="preserve"> ‘</w:t>
      </w:r>
      <w:r w:rsidRPr="00172157">
        <w:rPr>
          <w:color w:val="00B050"/>
          <w:sz w:val="20"/>
          <w:szCs w:val="20"/>
        </w:rPr>
        <w:t>NNNNNNNNNNNNNNNNNNNN</w:t>
      </w:r>
      <w:r>
        <w:rPr>
          <w:color w:val="00B050"/>
          <w:sz w:val="20"/>
          <w:szCs w:val="20"/>
        </w:rPr>
        <w:t xml:space="preserve">’ </w:t>
      </w:r>
      <w:r w:rsidRPr="0036009A">
        <w:rPr>
          <w:color w:val="000000" w:themeColor="text1"/>
          <w:sz w:val="20"/>
          <w:szCs w:val="20"/>
        </w:rPr>
        <w:t>are</w:t>
      </w:r>
      <w:r>
        <w:rPr>
          <w:color w:val="000000" w:themeColor="text1"/>
          <w:sz w:val="20"/>
          <w:szCs w:val="20"/>
        </w:rPr>
        <w:t xml:space="preserve"> complementary to each other</w:t>
      </w:r>
    </w:p>
    <w:sectPr w:rsidR="0036009A" w:rsidRPr="00493008" w:rsidSect="0026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3395"/>
    <w:multiLevelType w:val="hybridMultilevel"/>
    <w:tmpl w:val="70A4CA76"/>
    <w:lvl w:ilvl="0" w:tplc="F39C3660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2FC6F6D"/>
    <w:multiLevelType w:val="hybridMultilevel"/>
    <w:tmpl w:val="41E0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315C"/>
    <w:rsid w:val="00140B02"/>
    <w:rsid w:val="00172157"/>
    <w:rsid w:val="00214B51"/>
    <w:rsid w:val="002651C6"/>
    <w:rsid w:val="0036009A"/>
    <w:rsid w:val="0038010C"/>
    <w:rsid w:val="00404793"/>
    <w:rsid w:val="00493008"/>
    <w:rsid w:val="00504EAE"/>
    <w:rsid w:val="00535B0B"/>
    <w:rsid w:val="00615A89"/>
    <w:rsid w:val="007D6DCA"/>
    <w:rsid w:val="00831FE7"/>
    <w:rsid w:val="00843A63"/>
    <w:rsid w:val="008441F8"/>
    <w:rsid w:val="008B5808"/>
    <w:rsid w:val="008C5AE8"/>
    <w:rsid w:val="008C5EF2"/>
    <w:rsid w:val="008D4368"/>
    <w:rsid w:val="00921FBB"/>
    <w:rsid w:val="0096315C"/>
    <w:rsid w:val="00AB01DD"/>
    <w:rsid w:val="00B22717"/>
    <w:rsid w:val="00BF23B2"/>
    <w:rsid w:val="00C1677A"/>
    <w:rsid w:val="00D76C42"/>
    <w:rsid w:val="00DF16DE"/>
    <w:rsid w:val="00E22FC8"/>
    <w:rsid w:val="00F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Mingjuan Liu</cp:lastModifiedBy>
  <cp:revision>17</cp:revision>
  <dcterms:created xsi:type="dcterms:W3CDTF">2014-09-29T17:42:00Z</dcterms:created>
  <dcterms:modified xsi:type="dcterms:W3CDTF">2014-10-15T20:58:00Z</dcterms:modified>
</cp:coreProperties>
</file>